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F31F" w14:textId="6FC155C8" w:rsidR="00FC1444" w:rsidRDefault="00F4762B" w:rsidP="00043FDB">
      <w:pPr>
        <w:tabs>
          <w:tab w:val="left" w:pos="4367"/>
          <w:tab w:val="left" w:pos="8953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477D7" w:rsidRPr="00D72582">
        <w:rPr>
          <w:rFonts w:ascii="Times New Roman" w:hAnsi="Times New Roman" w:cs="Times New Roman"/>
          <w:b/>
          <w:sz w:val="28"/>
          <w:szCs w:val="28"/>
        </w:rPr>
        <w:t>А</w:t>
      </w:r>
      <w:r w:rsidR="00C66BA6" w:rsidRPr="00D72582">
        <w:rPr>
          <w:rFonts w:ascii="Times New Roman" w:hAnsi="Times New Roman" w:cs="Times New Roman"/>
          <w:b/>
          <w:sz w:val="28"/>
          <w:szCs w:val="28"/>
        </w:rPr>
        <w:t>нализ</w:t>
      </w:r>
      <w:r w:rsidR="009477D7" w:rsidRPr="00D7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86" w:rsidRPr="00D72582">
        <w:rPr>
          <w:rFonts w:ascii="Times New Roman" w:hAnsi="Times New Roman" w:cs="Times New Roman"/>
          <w:b/>
          <w:sz w:val="28"/>
          <w:szCs w:val="28"/>
        </w:rPr>
        <w:t>деятельности муниципал</w:t>
      </w:r>
      <w:r w:rsidR="00273F8F">
        <w:rPr>
          <w:rFonts w:ascii="Times New Roman" w:hAnsi="Times New Roman" w:cs="Times New Roman"/>
          <w:b/>
          <w:sz w:val="28"/>
          <w:szCs w:val="28"/>
        </w:rPr>
        <w:t>ьной методической службы за 2019 – 2020</w:t>
      </w:r>
      <w:r w:rsidR="00DF5C86" w:rsidRPr="00D72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5C86" w:rsidRPr="00D72582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DF5C86" w:rsidRPr="00D7258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DF5C86" w:rsidRPr="00D72582">
        <w:rPr>
          <w:rFonts w:ascii="Times New Roman" w:hAnsi="Times New Roman" w:cs="Times New Roman"/>
          <w:b/>
          <w:sz w:val="28"/>
          <w:szCs w:val="28"/>
        </w:rPr>
        <w:t>.</w:t>
      </w:r>
    </w:p>
    <w:p w14:paraId="00B79FE4" w14:textId="77777777" w:rsidR="00D72582" w:rsidRPr="00043FDB" w:rsidRDefault="00D72582" w:rsidP="00D72582">
      <w:pPr>
        <w:tabs>
          <w:tab w:val="left" w:pos="4367"/>
          <w:tab w:val="left" w:pos="895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73A64" w14:textId="611E459C" w:rsidR="00FC1444" w:rsidRPr="00043FDB" w:rsidRDefault="000A688E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Приоритетное</w:t>
      </w:r>
      <w:r w:rsidR="00FC1444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b/>
          <w:i/>
          <w:sz w:val="28"/>
          <w:szCs w:val="28"/>
        </w:rPr>
        <w:t>ание</w:t>
      </w:r>
      <w:r w:rsidR="00273F8F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E41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F8F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в 2019 – 2020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="00273F8F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реализация</w:t>
      </w:r>
      <w:r w:rsidR="00FC1444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273F8F" w:rsidRPr="00043FDB">
        <w:rPr>
          <w:rFonts w:ascii="Times New Roman" w:hAnsi="Times New Roman" w:cs="Times New Roman"/>
          <w:b/>
          <w:i/>
          <w:sz w:val="28"/>
          <w:szCs w:val="28"/>
        </w:rPr>
        <w:t>ционального проекта «Образование</w:t>
      </w:r>
      <w:r w:rsidR="00FC1444" w:rsidRPr="00043FD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715F46C6" w14:textId="77CA2421" w:rsidR="00104F1C" w:rsidRPr="00043FDB" w:rsidRDefault="000A688E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структурные компоненты</w:t>
      </w:r>
      <w:r w:rsidR="00273F8F" w:rsidRPr="00043FD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C1444" w:rsidRPr="00043FDB">
        <w:rPr>
          <w:rFonts w:ascii="Times New Roman" w:hAnsi="Times New Roman" w:cs="Times New Roman"/>
          <w:sz w:val="28"/>
          <w:szCs w:val="28"/>
        </w:rPr>
        <w:t xml:space="preserve"> методической службы</w:t>
      </w:r>
      <w:r w:rsidR="00104F1C" w:rsidRPr="00043FDB">
        <w:rPr>
          <w:rFonts w:ascii="Times New Roman" w:hAnsi="Times New Roman" w:cs="Times New Roman"/>
          <w:sz w:val="28"/>
          <w:szCs w:val="28"/>
        </w:rPr>
        <w:t>:</w:t>
      </w:r>
    </w:p>
    <w:p w14:paraId="364BE4B7" w14:textId="454890DA" w:rsidR="00104F1C" w:rsidRPr="00043FDB" w:rsidRDefault="00273F8F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b/>
          <w:sz w:val="28"/>
          <w:szCs w:val="28"/>
        </w:rPr>
        <w:t>М</w:t>
      </w:r>
      <w:r w:rsidR="00FC1444" w:rsidRPr="00043FDB">
        <w:rPr>
          <w:rFonts w:ascii="Times New Roman" w:hAnsi="Times New Roman" w:cs="Times New Roman"/>
          <w:b/>
          <w:sz w:val="28"/>
          <w:szCs w:val="28"/>
        </w:rPr>
        <w:t>етодический совет</w:t>
      </w:r>
      <w:r w:rsidRPr="00043FD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C1444" w:rsidRPr="00043FDB">
        <w:rPr>
          <w:rFonts w:ascii="Times New Roman" w:hAnsi="Times New Roman" w:cs="Times New Roman"/>
          <w:sz w:val="28"/>
          <w:szCs w:val="28"/>
        </w:rPr>
        <w:t>МС) как коллегиальный о</w:t>
      </w:r>
      <w:r w:rsidRPr="00043FDB">
        <w:rPr>
          <w:rFonts w:ascii="Times New Roman" w:hAnsi="Times New Roman" w:cs="Times New Roman"/>
          <w:sz w:val="28"/>
          <w:szCs w:val="28"/>
        </w:rPr>
        <w:t>рган принятия решений и</w:t>
      </w:r>
      <w:r w:rsidR="00FC1444" w:rsidRPr="00043FDB">
        <w:rPr>
          <w:rFonts w:ascii="Times New Roman" w:hAnsi="Times New Roman" w:cs="Times New Roman"/>
          <w:sz w:val="28"/>
          <w:szCs w:val="28"/>
        </w:rPr>
        <w:t xml:space="preserve"> их исполнений; </w:t>
      </w:r>
    </w:p>
    <w:p w14:paraId="36FD397D" w14:textId="7B779C6A" w:rsidR="00104F1C" w:rsidRDefault="00273F8F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8E">
        <w:rPr>
          <w:rFonts w:ascii="Times New Roman" w:hAnsi="Times New Roman" w:cs="Times New Roman"/>
          <w:b/>
          <w:sz w:val="28"/>
          <w:szCs w:val="28"/>
        </w:rPr>
        <w:t>Районные</w:t>
      </w:r>
      <w:r w:rsidR="00FC1444" w:rsidRPr="000A688E">
        <w:rPr>
          <w:rFonts w:ascii="Times New Roman" w:hAnsi="Times New Roman" w:cs="Times New Roman"/>
          <w:b/>
          <w:sz w:val="28"/>
          <w:szCs w:val="28"/>
        </w:rPr>
        <w:t xml:space="preserve"> методические</w:t>
      </w:r>
      <w:r w:rsidRPr="000A688E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  <w:r w:rsidRPr="00043FDB">
        <w:rPr>
          <w:rFonts w:ascii="Times New Roman" w:hAnsi="Times New Roman" w:cs="Times New Roman"/>
          <w:sz w:val="28"/>
          <w:szCs w:val="28"/>
        </w:rPr>
        <w:t xml:space="preserve"> учителей (далее – Р</w:t>
      </w:r>
      <w:r w:rsidR="00FC1444" w:rsidRPr="00043FDB">
        <w:rPr>
          <w:rFonts w:ascii="Times New Roman" w:hAnsi="Times New Roman" w:cs="Times New Roman"/>
          <w:sz w:val="28"/>
          <w:szCs w:val="28"/>
        </w:rPr>
        <w:t xml:space="preserve">МО) как орган профессиональной </w:t>
      </w:r>
      <w:proofErr w:type="spellStart"/>
      <w:r w:rsidR="00FC1444" w:rsidRPr="00043FDB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FC1444" w:rsidRPr="00043FDB">
        <w:rPr>
          <w:rFonts w:ascii="Times New Roman" w:hAnsi="Times New Roman" w:cs="Times New Roman"/>
          <w:sz w:val="28"/>
          <w:szCs w:val="28"/>
        </w:rPr>
        <w:t xml:space="preserve"> по р</w:t>
      </w:r>
      <w:r w:rsidR="000A688E">
        <w:rPr>
          <w:rFonts w:ascii="Times New Roman" w:hAnsi="Times New Roman" w:cs="Times New Roman"/>
          <w:sz w:val="28"/>
          <w:szCs w:val="28"/>
        </w:rPr>
        <w:t xml:space="preserve">аботе над содержанием предметных областей и технологий их </w:t>
      </w:r>
      <w:r w:rsidR="00FC1444" w:rsidRPr="00043FDB">
        <w:rPr>
          <w:rFonts w:ascii="Times New Roman" w:hAnsi="Times New Roman" w:cs="Times New Roman"/>
          <w:sz w:val="28"/>
          <w:szCs w:val="28"/>
        </w:rPr>
        <w:t xml:space="preserve"> преподавания;</w:t>
      </w:r>
      <w:proofErr w:type="gramEnd"/>
    </w:p>
    <w:p w14:paraId="61615D31" w14:textId="149827EA" w:rsidR="000A688E" w:rsidRPr="00402E9E" w:rsidRDefault="00402E9E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9E">
        <w:rPr>
          <w:rFonts w:ascii="Times New Roman" w:hAnsi="Times New Roman" w:cs="Times New Roman"/>
          <w:b/>
          <w:sz w:val="28"/>
          <w:szCs w:val="28"/>
        </w:rPr>
        <w:t>Школа молодого педагога</w:t>
      </w:r>
      <w:r w:rsidR="00F46BE8">
        <w:rPr>
          <w:rFonts w:ascii="Times New Roman" w:hAnsi="Times New Roman" w:cs="Times New Roman"/>
          <w:b/>
          <w:sz w:val="28"/>
          <w:szCs w:val="28"/>
        </w:rPr>
        <w:t>;</w:t>
      </w:r>
    </w:p>
    <w:p w14:paraId="4C74AC58" w14:textId="7B5D4E79" w:rsidR="00104F1C" w:rsidRPr="00043FDB" w:rsidRDefault="00273F8F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b/>
          <w:sz w:val="28"/>
          <w:szCs w:val="28"/>
        </w:rPr>
        <w:t>ПС руководителей РМО, ПС КСО</w:t>
      </w:r>
      <w:r w:rsidR="00FC1444" w:rsidRPr="00043FDB">
        <w:rPr>
          <w:rFonts w:ascii="Times New Roman" w:hAnsi="Times New Roman" w:cs="Times New Roman"/>
          <w:sz w:val="28"/>
          <w:szCs w:val="28"/>
        </w:rPr>
        <w:t xml:space="preserve"> как профессиональные сообщества, консолидирующие </w:t>
      </w:r>
      <w:r w:rsidR="00CE3E52" w:rsidRPr="00043FDB">
        <w:rPr>
          <w:rFonts w:ascii="Times New Roman" w:hAnsi="Times New Roman" w:cs="Times New Roman"/>
          <w:sz w:val="28"/>
          <w:szCs w:val="28"/>
        </w:rPr>
        <w:t>работу учителей по формированию компетенций</w:t>
      </w:r>
      <w:r w:rsidR="004528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528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52812">
        <w:rPr>
          <w:rFonts w:ascii="Times New Roman" w:hAnsi="Times New Roman" w:cs="Times New Roman"/>
          <w:sz w:val="28"/>
          <w:szCs w:val="28"/>
        </w:rPr>
        <w:t>.</w:t>
      </w:r>
      <w:r w:rsidR="00402E9E" w:rsidRPr="0040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E9E" w:rsidRPr="00043F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E3E52" w:rsidRPr="00043F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D4FD70" w14:textId="628596B3" w:rsidR="00FC1444" w:rsidRPr="00043FDB" w:rsidRDefault="00273F8F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b/>
          <w:sz w:val="28"/>
          <w:szCs w:val="28"/>
        </w:rPr>
        <w:t xml:space="preserve">Базовые методические площадки (далее БМП) ДОУ,  базовые площадки технологического образования (далее БПТО), </w:t>
      </w:r>
      <w:r w:rsidR="004C2D3D" w:rsidRPr="00043FDB">
        <w:rPr>
          <w:rFonts w:ascii="Times New Roman" w:hAnsi="Times New Roman" w:cs="Times New Roman"/>
          <w:b/>
          <w:sz w:val="28"/>
          <w:szCs w:val="28"/>
        </w:rPr>
        <w:t xml:space="preserve">лидерская группа КСО </w:t>
      </w:r>
      <w:r w:rsidR="00CE3E52" w:rsidRPr="00043FDB">
        <w:rPr>
          <w:rFonts w:ascii="Times New Roman" w:hAnsi="Times New Roman" w:cs="Times New Roman"/>
          <w:sz w:val="28"/>
          <w:szCs w:val="28"/>
        </w:rPr>
        <w:t xml:space="preserve"> как площадки освоения инновационного опыта.</w:t>
      </w:r>
    </w:p>
    <w:p w14:paraId="4946A936" w14:textId="736213A2" w:rsidR="00CE3E52" w:rsidRPr="00043FDB" w:rsidRDefault="00CE3E52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sz w:val="28"/>
          <w:szCs w:val="28"/>
        </w:rPr>
        <w:t xml:space="preserve">Дополнительными компонентами в системе методической работы </w:t>
      </w:r>
      <w:r w:rsidR="00402E9E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="00402E9E" w:rsidRPr="00F46BE8">
        <w:rPr>
          <w:rFonts w:ascii="Times New Roman" w:hAnsi="Times New Roman" w:cs="Times New Roman"/>
          <w:b/>
          <w:sz w:val="28"/>
          <w:szCs w:val="28"/>
        </w:rPr>
        <w:t>П</w:t>
      </w:r>
      <w:r w:rsidR="004C2D3D" w:rsidRPr="00F46BE8">
        <w:rPr>
          <w:rFonts w:ascii="Times New Roman" w:hAnsi="Times New Roman" w:cs="Times New Roman"/>
          <w:b/>
          <w:sz w:val="28"/>
          <w:szCs w:val="28"/>
        </w:rPr>
        <w:t>остоянно действующие семинары</w:t>
      </w:r>
      <w:r w:rsidR="004C2D3D" w:rsidRPr="00043FDB">
        <w:rPr>
          <w:rFonts w:ascii="Times New Roman" w:hAnsi="Times New Roman" w:cs="Times New Roman"/>
          <w:sz w:val="28"/>
          <w:szCs w:val="28"/>
        </w:rPr>
        <w:t xml:space="preserve"> (далее ПДС) руководителей ОО, завучей, заведующих ДОУ, старших воспитателей</w:t>
      </w:r>
      <w:r w:rsidR="00F46BE8">
        <w:rPr>
          <w:rFonts w:ascii="Times New Roman" w:hAnsi="Times New Roman" w:cs="Times New Roman"/>
          <w:sz w:val="28"/>
          <w:szCs w:val="28"/>
        </w:rPr>
        <w:t>;</w:t>
      </w:r>
      <w:r w:rsidRPr="00043FDB">
        <w:rPr>
          <w:rFonts w:ascii="Times New Roman" w:hAnsi="Times New Roman" w:cs="Times New Roman"/>
          <w:sz w:val="28"/>
          <w:szCs w:val="28"/>
        </w:rPr>
        <w:t xml:space="preserve"> </w:t>
      </w:r>
      <w:r w:rsidR="004C2D3D" w:rsidRPr="00043FDB">
        <w:rPr>
          <w:rFonts w:ascii="Times New Roman" w:hAnsi="Times New Roman" w:cs="Times New Roman"/>
          <w:sz w:val="28"/>
          <w:szCs w:val="28"/>
        </w:rPr>
        <w:t>муниципальные организационно-</w:t>
      </w:r>
      <w:proofErr w:type="spellStart"/>
      <w:r w:rsidR="004C2D3D" w:rsidRPr="00043FDB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4C2D3D" w:rsidRPr="00043FDB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1F336B" w:rsidRPr="00043FDB">
        <w:rPr>
          <w:rFonts w:ascii="Times New Roman" w:hAnsi="Times New Roman" w:cs="Times New Roman"/>
          <w:sz w:val="28"/>
          <w:szCs w:val="28"/>
        </w:rPr>
        <w:t xml:space="preserve">, </w:t>
      </w:r>
      <w:r w:rsidR="00B14158" w:rsidRPr="00043FDB">
        <w:rPr>
          <w:rFonts w:ascii="Times New Roman" w:hAnsi="Times New Roman" w:cs="Times New Roman"/>
          <w:sz w:val="28"/>
          <w:szCs w:val="28"/>
        </w:rPr>
        <w:t>конкурс професси</w:t>
      </w:r>
      <w:r w:rsidR="004C2D3D" w:rsidRPr="00043FDB">
        <w:rPr>
          <w:rFonts w:ascii="Times New Roman" w:hAnsi="Times New Roman" w:cs="Times New Roman"/>
          <w:sz w:val="28"/>
          <w:szCs w:val="28"/>
        </w:rPr>
        <w:t>онального мастерства «Лучший учитель Северо-Енисейского района»</w:t>
      </w:r>
      <w:r w:rsidR="001F336B" w:rsidRPr="00043FDB">
        <w:rPr>
          <w:rFonts w:ascii="Times New Roman" w:hAnsi="Times New Roman" w:cs="Times New Roman"/>
          <w:sz w:val="28"/>
          <w:szCs w:val="28"/>
        </w:rPr>
        <w:t>.</w:t>
      </w:r>
    </w:p>
    <w:p w14:paraId="5DA1AB8E" w14:textId="3F7B1842" w:rsidR="00273F8F" w:rsidRPr="00043FDB" w:rsidRDefault="001F336B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sz w:val="28"/>
          <w:szCs w:val="28"/>
        </w:rPr>
        <w:t xml:space="preserve">Деятельность всех структурных компонентов осуществлялась согласно поставленным задачам, носила инновационную </w:t>
      </w:r>
      <w:proofErr w:type="gramStart"/>
      <w:r w:rsidRPr="00043FDB">
        <w:rPr>
          <w:rFonts w:ascii="Times New Roman" w:hAnsi="Times New Roman" w:cs="Times New Roman"/>
          <w:sz w:val="28"/>
          <w:szCs w:val="28"/>
        </w:rPr>
        <w:t>направленность</w:t>
      </w:r>
      <w:proofErr w:type="gramEnd"/>
      <w:r w:rsidRPr="00043FDB">
        <w:rPr>
          <w:rFonts w:ascii="Times New Roman" w:hAnsi="Times New Roman" w:cs="Times New Roman"/>
          <w:sz w:val="28"/>
          <w:szCs w:val="28"/>
        </w:rPr>
        <w:t xml:space="preserve"> как по содержанию, так и по форме. </w:t>
      </w:r>
    </w:p>
    <w:p w14:paraId="235F7A4C" w14:textId="77777777" w:rsidR="00402E9E" w:rsidRDefault="00402E9E" w:rsidP="00402E9E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BAF371" w14:textId="77777777" w:rsidR="00273F8F" w:rsidRPr="00043FDB" w:rsidRDefault="00273F8F" w:rsidP="00402E9E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Общая методическая тема:</w:t>
      </w:r>
    </w:p>
    <w:p w14:paraId="4019E076" w14:textId="77777777" w:rsidR="00273F8F" w:rsidRPr="00043FDB" w:rsidRDefault="00273F8F" w:rsidP="00273F8F">
      <w:pPr>
        <w:kinsoku w:val="0"/>
        <w:overflowPunct w:val="0"/>
        <w:spacing w:before="96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Повышение профессиональной компетентности педагогов с целью обеспечения нового образовательного результата обучающихся.</w:t>
      </w:r>
    </w:p>
    <w:p w14:paraId="3BC4E15D" w14:textId="77777777" w:rsidR="00273F8F" w:rsidRPr="00043FDB" w:rsidRDefault="00273F8F" w:rsidP="00273F8F">
      <w:pPr>
        <w:kinsoku w:val="0"/>
        <w:overflowPunct w:val="0"/>
        <w:spacing w:before="96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Приоритетные  направления</w:t>
      </w: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</w:p>
    <w:p w14:paraId="0B06861A" w14:textId="77777777" w:rsidR="00273F8F" w:rsidRPr="00043FDB" w:rsidRDefault="00273F8F" w:rsidP="00273F8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Непрерывное повышение квалификации педагогов (освоение и внедрение современных методов и технологий обучения и воспитания, обеспечивающих освоение </w:t>
      </w:r>
      <w:proofErr w:type="gramStart"/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обучающимися</w:t>
      </w:r>
      <w:proofErr w:type="gramEnd"/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базовых навыков и умений; аттестация; самообразование; участие в профессиональных конкурсах и методических мероприятиях района и края; обобщение и распространение передового педагогического опыта и др.)</w:t>
      </w:r>
    </w:p>
    <w:p w14:paraId="14535AB5" w14:textId="77777777" w:rsidR="00273F8F" w:rsidRPr="00043FDB" w:rsidRDefault="00273F8F" w:rsidP="00273F8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Наставничество </w:t>
      </w:r>
    </w:p>
    <w:p w14:paraId="5CCB7B43" w14:textId="77777777" w:rsidR="00273F8F" w:rsidRPr="00043FDB" w:rsidRDefault="00273F8F" w:rsidP="00273F8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Преемственность дошкольного – начальног</w:t>
      </w:r>
      <w:proofErr w:type="gramStart"/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о-</w:t>
      </w:r>
      <w:proofErr w:type="gramEnd"/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основного – среднего образования</w:t>
      </w:r>
    </w:p>
    <w:p w14:paraId="0544AB4F" w14:textId="77777777" w:rsidR="00273F8F" w:rsidRPr="00043FDB" w:rsidRDefault="00273F8F" w:rsidP="00273F8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Работа с одаренными детьми и педагогическое сопровождение учащихся с ОВЗ</w:t>
      </w:r>
    </w:p>
    <w:p w14:paraId="033842CA" w14:textId="4AA62264" w:rsidR="00273F8F" w:rsidRPr="00043FDB" w:rsidRDefault="00273F8F" w:rsidP="004C2D3D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Подготовка учащихся к итоговой аттестации на основе анализа работ (</w:t>
      </w:r>
      <w:proofErr w:type="spellStart"/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внутришкольный</w:t>
      </w:r>
      <w:proofErr w:type="spellEnd"/>
      <w:r w:rsidRPr="00043F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контроль, независимая оценка)</w:t>
      </w:r>
    </w:p>
    <w:p w14:paraId="44964279" w14:textId="77777777" w:rsidR="00273F8F" w:rsidRPr="00043FDB" w:rsidRDefault="00273F8F" w:rsidP="00273F8F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87CC5E" w14:textId="77777777" w:rsidR="00273F8F" w:rsidRPr="00043FDB" w:rsidRDefault="00273F8F" w:rsidP="00273F8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FD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Аналитическая</w:t>
      </w:r>
      <w:proofErr w:type="gramEnd"/>
      <w:r w:rsidRPr="00043FD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 </w:t>
      </w:r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(выявление  профессиональных и информационных потребностей членов РМО, создание базы данных о педагогических работниках ОУ района в аспекте </w:t>
      </w:r>
      <w:proofErr w:type="spellStart"/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ресурсности</w:t>
      </w:r>
      <w:proofErr w:type="spellEnd"/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опыта, потребностей, анализ входного тестирования, промежуточных контрольных работ  и т.д.) </w:t>
      </w:r>
    </w:p>
    <w:p w14:paraId="53B82AA2" w14:textId="554D3984" w:rsidR="00273F8F" w:rsidRPr="00043FDB" w:rsidRDefault="00273F8F" w:rsidP="00273F8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Информационная </w:t>
      </w:r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(знакомство </w:t>
      </w:r>
      <w:r w:rsidR="004C2D3D"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 </w:t>
      </w:r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современной педагогической литературой, материалами с курсов по</w:t>
      </w:r>
      <w:r w:rsidR="004C2D3D"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вышения квалификации, с сайтами</w:t>
      </w:r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 работа с сайтом «Методическая копилка»);</w:t>
      </w:r>
    </w:p>
    <w:p w14:paraId="5B4865B0" w14:textId="77777777" w:rsidR="00273F8F" w:rsidRPr="00043FDB" w:rsidRDefault="00273F8F" w:rsidP="00273F8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Организационно-методическая  </w:t>
      </w:r>
      <w:r w:rsidRPr="00043F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(проведение открытых тематических уроков, мастер-классов, педагогических мастерских, организация круглых столов по вопросам образования, участие в методических мероприятиях).</w:t>
      </w:r>
    </w:p>
    <w:p w14:paraId="04F3C188" w14:textId="77777777" w:rsidR="00BC5122" w:rsidRPr="00043FDB" w:rsidRDefault="00BC5122" w:rsidP="004C2D3D">
      <w:p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003F7" w14:textId="0D4BB0BE" w:rsidR="003D702A" w:rsidRPr="00043FDB" w:rsidRDefault="004C2D3D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sz w:val="28"/>
          <w:szCs w:val="28"/>
        </w:rPr>
        <w:t>Руководство РМО, ПДС, БМП</w:t>
      </w:r>
      <w:r w:rsidR="003D702A" w:rsidRPr="00043FDB">
        <w:rPr>
          <w:rFonts w:ascii="Times New Roman" w:hAnsi="Times New Roman" w:cs="Times New Roman"/>
          <w:sz w:val="28"/>
          <w:szCs w:val="28"/>
        </w:rPr>
        <w:t xml:space="preserve"> делегировалось наиболее профессиона</w:t>
      </w:r>
      <w:r w:rsidRPr="00043FDB">
        <w:rPr>
          <w:rFonts w:ascii="Times New Roman" w:hAnsi="Times New Roman" w:cs="Times New Roman"/>
          <w:sz w:val="28"/>
          <w:szCs w:val="28"/>
        </w:rPr>
        <w:t xml:space="preserve">льно подготовленным педагогам, руководителям и </w:t>
      </w:r>
      <w:r w:rsidR="003D702A" w:rsidRPr="00043FDB">
        <w:rPr>
          <w:rFonts w:ascii="Times New Roman" w:hAnsi="Times New Roman" w:cs="Times New Roman"/>
          <w:sz w:val="28"/>
          <w:szCs w:val="28"/>
        </w:rPr>
        <w:t>заместителям директоров образовательных учреждений, что соответствовало принципу распределенной ответственности, обеспечивало возможность профессиональной самореализации.</w:t>
      </w:r>
    </w:p>
    <w:p w14:paraId="3105F464" w14:textId="77777777" w:rsidR="00463BC2" w:rsidRPr="00043FDB" w:rsidRDefault="00463BC2" w:rsidP="00463BC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D785E" w14:textId="77777777" w:rsidR="00463BC2" w:rsidRPr="00043FDB" w:rsidRDefault="00463BC2" w:rsidP="00463BC2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Районные методические объединения педагогов – предметников: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480"/>
        <w:gridCol w:w="2832"/>
        <w:gridCol w:w="2830"/>
        <w:gridCol w:w="2825"/>
      </w:tblGrid>
      <w:tr w:rsidR="00463BC2" w:rsidRPr="00043FDB" w14:paraId="49BBE2BD" w14:textId="77777777" w:rsidTr="00463BC2">
        <w:trPr>
          <w:trHeight w:val="271"/>
        </w:trPr>
        <w:tc>
          <w:tcPr>
            <w:tcW w:w="445" w:type="dxa"/>
          </w:tcPr>
          <w:p w14:paraId="047F9867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01" w:type="dxa"/>
          </w:tcPr>
          <w:p w14:paraId="2E064A43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РМО</w:t>
            </w:r>
          </w:p>
        </w:tc>
        <w:tc>
          <w:tcPr>
            <w:tcW w:w="2835" w:type="dxa"/>
          </w:tcPr>
          <w:p w14:paraId="425BB193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8" w:type="dxa"/>
          </w:tcPr>
          <w:p w14:paraId="52B827F2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832" w:type="dxa"/>
          </w:tcPr>
          <w:p w14:paraId="7DE15D0E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Куратор </w:t>
            </w:r>
          </w:p>
        </w:tc>
      </w:tr>
      <w:tr w:rsidR="00463BC2" w:rsidRPr="00043FDB" w14:paraId="1DA4411E" w14:textId="77777777" w:rsidTr="00463BC2">
        <w:trPr>
          <w:trHeight w:val="557"/>
        </w:trPr>
        <w:tc>
          <w:tcPr>
            <w:tcW w:w="445" w:type="dxa"/>
          </w:tcPr>
          <w:p w14:paraId="47F641DA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4D493631" w14:textId="77777777" w:rsidR="00463BC2" w:rsidRPr="00043FDB" w:rsidRDefault="00463BC2" w:rsidP="00463B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2835" w:type="dxa"/>
          </w:tcPr>
          <w:p w14:paraId="0CB0C228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А.А.Сяськая</w:t>
            </w:r>
            <w:proofErr w:type="spellEnd"/>
          </w:p>
        </w:tc>
        <w:tc>
          <w:tcPr>
            <w:tcW w:w="2838" w:type="dxa"/>
          </w:tcPr>
          <w:p w14:paraId="74152F87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«НКСШ №6» </w:t>
            </w:r>
          </w:p>
        </w:tc>
        <w:tc>
          <w:tcPr>
            <w:tcW w:w="2832" w:type="dxa"/>
            <w:vMerge w:val="restart"/>
          </w:tcPr>
          <w:p w14:paraId="6BCD3451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Горбенко О.А.</w:t>
            </w:r>
          </w:p>
          <w:p w14:paraId="3A5D056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21AAF914" w14:textId="77777777" w:rsidTr="00463BC2">
        <w:trPr>
          <w:trHeight w:val="271"/>
        </w:trPr>
        <w:tc>
          <w:tcPr>
            <w:tcW w:w="445" w:type="dxa"/>
          </w:tcPr>
          <w:p w14:paraId="4162DE6F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08FC2D8E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биологии и химии</w:t>
            </w:r>
          </w:p>
        </w:tc>
        <w:tc>
          <w:tcPr>
            <w:tcW w:w="2835" w:type="dxa"/>
          </w:tcPr>
          <w:p w14:paraId="4D6C6346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Е.М.Носкова</w:t>
            </w:r>
            <w:proofErr w:type="spellEnd"/>
          </w:p>
        </w:tc>
        <w:tc>
          <w:tcPr>
            <w:tcW w:w="2838" w:type="dxa"/>
          </w:tcPr>
          <w:p w14:paraId="5229413B" w14:textId="77777777" w:rsidR="00463BC2" w:rsidRPr="00043FDB" w:rsidRDefault="00463BC2" w:rsidP="00463B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№2»</w:t>
            </w:r>
          </w:p>
        </w:tc>
        <w:tc>
          <w:tcPr>
            <w:tcW w:w="2832" w:type="dxa"/>
            <w:vMerge/>
          </w:tcPr>
          <w:p w14:paraId="13B8553E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75E804FE" w14:textId="77777777" w:rsidTr="00463BC2">
        <w:trPr>
          <w:trHeight w:val="271"/>
        </w:trPr>
        <w:tc>
          <w:tcPr>
            <w:tcW w:w="445" w:type="dxa"/>
          </w:tcPr>
          <w:p w14:paraId="372227AB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345895D3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2835" w:type="dxa"/>
          </w:tcPr>
          <w:p w14:paraId="45789D2A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Л.Н.Бордюгова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14:paraId="3F32221C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«ТСШ №3»</w:t>
            </w:r>
          </w:p>
        </w:tc>
        <w:tc>
          <w:tcPr>
            <w:tcW w:w="2832" w:type="dxa"/>
            <w:vMerge w:val="restart"/>
          </w:tcPr>
          <w:p w14:paraId="01535B73" w14:textId="7163DBAB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Бражнов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П.Н..</w:t>
            </w:r>
          </w:p>
        </w:tc>
      </w:tr>
      <w:tr w:rsidR="00463BC2" w:rsidRPr="00043FDB" w14:paraId="53E1C952" w14:textId="77777777" w:rsidTr="00463BC2">
        <w:trPr>
          <w:trHeight w:val="271"/>
        </w:trPr>
        <w:tc>
          <w:tcPr>
            <w:tcW w:w="445" w:type="dxa"/>
          </w:tcPr>
          <w:p w14:paraId="611489A5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6BF1709B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2835" w:type="dxa"/>
          </w:tcPr>
          <w:p w14:paraId="2879D934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Н.А.Старикова</w:t>
            </w:r>
            <w:proofErr w:type="spellEnd"/>
          </w:p>
        </w:tc>
        <w:tc>
          <w:tcPr>
            <w:tcW w:w="2838" w:type="dxa"/>
          </w:tcPr>
          <w:p w14:paraId="658E732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24E3D7FD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1A6F1CD3" w14:textId="77777777" w:rsidTr="00463BC2">
        <w:trPr>
          <w:trHeight w:val="271"/>
        </w:trPr>
        <w:tc>
          <w:tcPr>
            <w:tcW w:w="445" w:type="dxa"/>
          </w:tcPr>
          <w:p w14:paraId="17F52269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3235E4E5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2835" w:type="dxa"/>
          </w:tcPr>
          <w:p w14:paraId="589AFB5C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М.В.Ловягина</w:t>
            </w:r>
            <w:proofErr w:type="spellEnd"/>
          </w:p>
        </w:tc>
        <w:tc>
          <w:tcPr>
            <w:tcW w:w="2838" w:type="dxa"/>
          </w:tcPr>
          <w:p w14:paraId="4CA9CDEA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294D6D84" w14:textId="77777777" w:rsidR="00463BC2" w:rsidRPr="00043FDB" w:rsidRDefault="00463BC2" w:rsidP="00463B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BC2" w:rsidRPr="00043FDB" w14:paraId="1F7F784A" w14:textId="77777777" w:rsidTr="00463BC2">
        <w:trPr>
          <w:trHeight w:val="271"/>
        </w:trPr>
        <w:tc>
          <w:tcPr>
            <w:tcW w:w="445" w:type="dxa"/>
          </w:tcPr>
          <w:p w14:paraId="33B18326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3C0120FF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истории, обществознания, географии</w:t>
            </w:r>
          </w:p>
        </w:tc>
        <w:tc>
          <w:tcPr>
            <w:tcW w:w="2835" w:type="dxa"/>
          </w:tcPr>
          <w:p w14:paraId="125BA876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А.С.Николова</w:t>
            </w:r>
            <w:proofErr w:type="spellEnd"/>
          </w:p>
        </w:tc>
        <w:tc>
          <w:tcPr>
            <w:tcW w:w="2838" w:type="dxa"/>
          </w:tcPr>
          <w:p w14:paraId="615A77D4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 1»</w:t>
            </w:r>
          </w:p>
        </w:tc>
        <w:tc>
          <w:tcPr>
            <w:tcW w:w="2832" w:type="dxa"/>
            <w:vMerge w:val="restart"/>
          </w:tcPr>
          <w:p w14:paraId="66B3EC5C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Латышева С.Г.</w:t>
            </w:r>
          </w:p>
        </w:tc>
      </w:tr>
      <w:tr w:rsidR="00463BC2" w:rsidRPr="00043FDB" w14:paraId="36DD8952" w14:textId="77777777" w:rsidTr="00463BC2">
        <w:trPr>
          <w:trHeight w:val="271"/>
        </w:trPr>
        <w:tc>
          <w:tcPr>
            <w:tcW w:w="445" w:type="dxa"/>
          </w:tcPr>
          <w:p w14:paraId="783673D0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5C05F6F6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начальных классов </w:t>
            </w:r>
          </w:p>
        </w:tc>
        <w:tc>
          <w:tcPr>
            <w:tcW w:w="2835" w:type="dxa"/>
          </w:tcPr>
          <w:p w14:paraId="6BE013B5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Л.Е.Каменева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14:paraId="0E60E684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36780ED3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4E2047A2" w14:textId="77777777" w:rsidTr="00463BC2">
        <w:trPr>
          <w:trHeight w:val="271"/>
        </w:trPr>
        <w:tc>
          <w:tcPr>
            <w:tcW w:w="445" w:type="dxa"/>
          </w:tcPr>
          <w:p w14:paraId="6BE9F25E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0903E95A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Логопедов</w:t>
            </w:r>
          </w:p>
        </w:tc>
        <w:tc>
          <w:tcPr>
            <w:tcW w:w="2835" w:type="dxa"/>
          </w:tcPr>
          <w:p w14:paraId="761BD611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М.Д.Лебедева</w:t>
            </w:r>
            <w:proofErr w:type="spellEnd"/>
          </w:p>
        </w:tc>
        <w:tc>
          <w:tcPr>
            <w:tcW w:w="2838" w:type="dxa"/>
          </w:tcPr>
          <w:p w14:paraId="24F0491B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31315F4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7A9E3A73" w14:textId="77777777" w:rsidTr="00463BC2">
        <w:trPr>
          <w:trHeight w:val="604"/>
        </w:trPr>
        <w:tc>
          <w:tcPr>
            <w:tcW w:w="445" w:type="dxa"/>
          </w:tcPr>
          <w:p w14:paraId="4768F7D4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20F86206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Психологов, социальных педагогов</w:t>
            </w:r>
          </w:p>
        </w:tc>
        <w:tc>
          <w:tcPr>
            <w:tcW w:w="2835" w:type="dxa"/>
          </w:tcPr>
          <w:p w14:paraId="73D54A2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М.И.Исаева</w:t>
            </w:r>
            <w:proofErr w:type="spellEnd"/>
          </w:p>
        </w:tc>
        <w:tc>
          <w:tcPr>
            <w:tcW w:w="2838" w:type="dxa"/>
          </w:tcPr>
          <w:p w14:paraId="5889DEE7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3C393B21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54701D8B" w14:textId="77777777" w:rsidTr="00463BC2">
        <w:trPr>
          <w:trHeight w:val="604"/>
        </w:trPr>
        <w:tc>
          <w:tcPr>
            <w:tcW w:w="445" w:type="dxa"/>
          </w:tcPr>
          <w:p w14:paraId="23354956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4E4B2FF3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иностранных языков</w:t>
            </w:r>
          </w:p>
        </w:tc>
        <w:tc>
          <w:tcPr>
            <w:tcW w:w="2835" w:type="dxa"/>
          </w:tcPr>
          <w:p w14:paraId="357B5099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Н.В.Семенова</w:t>
            </w:r>
            <w:proofErr w:type="spellEnd"/>
          </w:p>
        </w:tc>
        <w:tc>
          <w:tcPr>
            <w:tcW w:w="2838" w:type="dxa"/>
          </w:tcPr>
          <w:p w14:paraId="56CFD6D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 1»</w:t>
            </w:r>
          </w:p>
        </w:tc>
        <w:tc>
          <w:tcPr>
            <w:tcW w:w="2832" w:type="dxa"/>
            <w:vMerge/>
          </w:tcPr>
          <w:p w14:paraId="7E711CF0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628F73DE" w14:textId="77777777" w:rsidTr="00463BC2">
        <w:trPr>
          <w:trHeight w:val="345"/>
        </w:trPr>
        <w:tc>
          <w:tcPr>
            <w:tcW w:w="445" w:type="dxa"/>
          </w:tcPr>
          <w:p w14:paraId="6C2A4F29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2E2BC6CA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физической культуры, ОБЖ</w:t>
            </w:r>
          </w:p>
        </w:tc>
        <w:tc>
          <w:tcPr>
            <w:tcW w:w="2835" w:type="dxa"/>
          </w:tcPr>
          <w:p w14:paraId="607606A0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А.Д.Шестаков</w:t>
            </w:r>
            <w:proofErr w:type="spellEnd"/>
          </w:p>
        </w:tc>
        <w:tc>
          <w:tcPr>
            <w:tcW w:w="2838" w:type="dxa"/>
          </w:tcPr>
          <w:p w14:paraId="2AE920C3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 w:val="restart"/>
          </w:tcPr>
          <w:p w14:paraId="4C9A9D40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Маюрова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63BC2" w:rsidRPr="00043FDB" w14:paraId="278AA16F" w14:textId="77777777" w:rsidTr="00463BC2">
        <w:trPr>
          <w:trHeight w:val="271"/>
        </w:trPr>
        <w:tc>
          <w:tcPr>
            <w:tcW w:w="445" w:type="dxa"/>
          </w:tcPr>
          <w:p w14:paraId="345D00C3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6EF30F01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образовательной области «Искусство»</w:t>
            </w:r>
          </w:p>
        </w:tc>
        <w:tc>
          <w:tcPr>
            <w:tcW w:w="2835" w:type="dxa"/>
          </w:tcPr>
          <w:p w14:paraId="7D939537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И.А.Львова</w:t>
            </w:r>
            <w:proofErr w:type="spellEnd"/>
          </w:p>
        </w:tc>
        <w:tc>
          <w:tcPr>
            <w:tcW w:w="2838" w:type="dxa"/>
          </w:tcPr>
          <w:p w14:paraId="21D068ED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53560F0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74F9A7B2" w14:textId="77777777" w:rsidTr="00463BC2">
        <w:trPr>
          <w:trHeight w:val="271"/>
        </w:trPr>
        <w:tc>
          <w:tcPr>
            <w:tcW w:w="445" w:type="dxa"/>
          </w:tcPr>
          <w:p w14:paraId="0C5FF3C6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58179B3D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технологии</w:t>
            </w:r>
          </w:p>
        </w:tc>
        <w:tc>
          <w:tcPr>
            <w:tcW w:w="2835" w:type="dxa"/>
          </w:tcPr>
          <w:p w14:paraId="1CAB68BA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Т.Ю.Ефремова</w:t>
            </w:r>
            <w:proofErr w:type="spellEnd"/>
          </w:p>
        </w:tc>
        <w:tc>
          <w:tcPr>
            <w:tcW w:w="2838" w:type="dxa"/>
          </w:tcPr>
          <w:p w14:paraId="76DD5AD1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  <w:vMerge/>
          </w:tcPr>
          <w:p w14:paraId="24F20D6C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BC2" w:rsidRPr="00043FDB" w14:paraId="4E7EE478" w14:textId="77777777" w:rsidTr="00463BC2">
        <w:trPr>
          <w:trHeight w:val="271"/>
        </w:trPr>
        <w:tc>
          <w:tcPr>
            <w:tcW w:w="445" w:type="dxa"/>
          </w:tcPr>
          <w:p w14:paraId="28A35219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1C915B6E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Воспитателей ДОУ</w:t>
            </w:r>
          </w:p>
        </w:tc>
        <w:tc>
          <w:tcPr>
            <w:tcW w:w="2835" w:type="dxa"/>
          </w:tcPr>
          <w:p w14:paraId="0F6D5658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Е.Д.Бектяшкина</w:t>
            </w:r>
            <w:proofErr w:type="spellEnd"/>
          </w:p>
        </w:tc>
        <w:tc>
          <w:tcPr>
            <w:tcW w:w="2838" w:type="dxa"/>
          </w:tcPr>
          <w:p w14:paraId="7096171A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№5</w:t>
            </w:r>
          </w:p>
        </w:tc>
        <w:tc>
          <w:tcPr>
            <w:tcW w:w="2832" w:type="dxa"/>
          </w:tcPr>
          <w:p w14:paraId="490135EF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Буренкова С.Е.</w:t>
            </w:r>
          </w:p>
        </w:tc>
      </w:tr>
      <w:tr w:rsidR="00463BC2" w:rsidRPr="00043FDB" w14:paraId="26D1B6FC" w14:textId="77777777" w:rsidTr="00463BC2">
        <w:trPr>
          <w:trHeight w:val="271"/>
        </w:trPr>
        <w:tc>
          <w:tcPr>
            <w:tcW w:w="445" w:type="dxa"/>
          </w:tcPr>
          <w:p w14:paraId="750FB6D8" w14:textId="77777777" w:rsidR="00463BC2" w:rsidRPr="00043FDB" w:rsidRDefault="00463BC2" w:rsidP="00463BC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14:paraId="76E661D8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Библиотекарей </w:t>
            </w:r>
          </w:p>
        </w:tc>
        <w:tc>
          <w:tcPr>
            <w:tcW w:w="2835" w:type="dxa"/>
          </w:tcPr>
          <w:p w14:paraId="7F449287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С.Ю.Култышева</w:t>
            </w:r>
            <w:proofErr w:type="spellEnd"/>
          </w:p>
        </w:tc>
        <w:tc>
          <w:tcPr>
            <w:tcW w:w="2838" w:type="dxa"/>
          </w:tcPr>
          <w:p w14:paraId="04B63703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«ССШ №1»</w:t>
            </w:r>
          </w:p>
        </w:tc>
        <w:tc>
          <w:tcPr>
            <w:tcW w:w="2832" w:type="dxa"/>
          </w:tcPr>
          <w:p w14:paraId="5D692C34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14:paraId="4BF85E53" w14:textId="58B19FAE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65B132" w14:textId="77777777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Постоянно действующие семинары (ПДС)</w:t>
      </w:r>
    </w:p>
    <w:tbl>
      <w:tblPr>
        <w:tblStyle w:val="3"/>
        <w:tblW w:w="15451" w:type="dxa"/>
        <w:tblInd w:w="108" w:type="dxa"/>
        <w:tblLook w:val="04A0" w:firstRow="1" w:lastRow="0" w:firstColumn="1" w:lastColumn="0" w:noHBand="0" w:noVBand="1"/>
      </w:tblPr>
      <w:tblGrid>
        <w:gridCol w:w="426"/>
        <w:gridCol w:w="6520"/>
        <w:gridCol w:w="5670"/>
        <w:gridCol w:w="2835"/>
      </w:tblGrid>
      <w:tr w:rsidR="00463BC2" w:rsidRPr="00043FDB" w14:paraId="191D9862" w14:textId="77777777" w:rsidTr="00463BC2">
        <w:tc>
          <w:tcPr>
            <w:tcW w:w="426" w:type="dxa"/>
          </w:tcPr>
          <w:p w14:paraId="164BA83A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F818379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FDB">
              <w:rPr>
                <w:rFonts w:ascii="Times New Roman" w:hAnsi="Times New Roman"/>
                <w:b/>
                <w:sz w:val="28"/>
                <w:szCs w:val="28"/>
              </w:rPr>
              <w:t xml:space="preserve">ПДС </w:t>
            </w:r>
          </w:p>
        </w:tc>
        <w:tc>
          <w:tcPr>
            <w:tcW w:w="5670" w:type="dxa"/>
          </w:tcPr>
          <w:p w14:paraId="569DA0F5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FDB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14:paraId="7834B556" w14:textId="77777777" w:rsidR="00463BC2" w:rsidRPr="00043FDB" w:rsidRDefault="00463BC2" w:rsidP="00463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FDB"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</w:tc>
      </w:tr>
      <w:tr w:rsidR="00463BC2" w:rsidRPr="00043FDB" w14:paraId="1EFE90D9" w14:textId="77777777" w:rsidTr="00463BC2">
        <w:tc>
          <w:tcPr>
            <w:tcW w:w="426" w:type="dxa"/>
          </w:tcPr>
          <w:p w14:paraId="1F6BB00F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14DFBBB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Руководителей ОО</w:t>
            </w:r>
          </w:p>
        </w:tc>
        <w:tc>
          <w:tcPr>
            <w:tcW w:w="5670" w:type="dxa"/>
          </w:tcPr>
          <w:p w14:paraId="27BEE4F7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Зуева Л.А.</w:t>
            </w:r>
          </w:p>
        </w:tc>
        <w:tc>
          <w:tcPr>
            <w:tcW w:w="2835" w:type="dxa"/>
          </w:tcPr>
          <w:p w14:paraId="61629BC4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043F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463BC2" w:rsidRPr="00043FDB" w14:paraId="7BA21C73" w14:textId="77777777" w:rsidTr="00463BC2">
        <w:trPr>
          <w:trHeight w:val="291"/>
        </w:trPr>
        <w:tc>
          <w:tcPr>
            <w:tcW w:w="426" w:type="dxa"/>
          </w:tcPr>
          <w:p w14:paraId="2707A083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6AA58699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 xml:space="preserve">Заместителей руководителей ОО по учебной работе </w:t>
            </w:r>
          </w:p>
        </w:tc>
        <w:tc>
          <w:tcPr>
            <w:tcW w:w="5670" w:type="dxa"/>
          </w:tcPr>
          <w:p w14:paraId="6B298095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Бескоровайная Е.Н.</w:t>
            </w:r>
          </w:p>
        </w:tc>
        <w:tc>
          <w:tcPr>
            <w:tcW w:w="2835" w:type="dxa"/>
          </w:tcPr>
          <w:p w14:paraId="3236CEA3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Латышева С.Г.</w:t>
            </w:r>
          </w:p>
        </w:tc>
      </w:tr>
      <w:tr w:rsidR="00463BC2" w:rsidRPr="00043FDB" w14:paraId="70B1AC1E" w14:textId="77777777" w:rsidTr="00463BC2">
        <w:trPr>
          <w:trHeight w:val="291"/>
        </w:trPr>
        <w:tc>
          <w:tcPr>
            <w:tcW w:w="426" w:type="dxa"/>
          </w:tcPr>
          <w:p w14:paraId="152A74CC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8CF63E5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Старших воспитателей ДОУ</w:t>
            </w:r>
          </w:p>
        </w:tc>
        <w:tc>
          <w:tcPr>
            <w:tcW w:w="5670" w:type="dxa"/>
          </w:tcPr>
          <w:p w14:paraId="6737FAFE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Жорина Е.В.</w:t>
            </w:r>
          </w:p>
        </w:tc>
        <w:tc>
          <w:tcPr>
            <w:tcW w:w="2835" w:type="dxa"/>
            <w:vMerge w:val="restart"/>
          </w:tcPr>
          <w:p w14:paraId="69A4C1F4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Буренкова С.Е.</w:t>
            </w:r>
          </w:p>
        </w:tc>
      </w:tr>
      <w:tr w:rsidR="00463BC2" w:rsidRPr="00043FDB" w14:paraId="1EB7544D" w14:textId="77777777" w:rsidTr="00463BC2">
        <w:trPr>
          <w:trHeight w:val="291"/>
        </w:trPr>
        <w:tc>
          <w:tcPr>
            <w:tcW w:w="426" w:type="dxa"/>
          </w:tcPr>
          <w:p w14:paraId="6B24EC1D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02830010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Заведующих ДОУ</w:t>
            </w:r>
          </w:p>
        </w:tc>
        <w:tc>
          <w:tcPr>
            <w:tcW w:w="5670" w:type="dxa"/>
          </w:tcPr>
          <w:p w14:paraId="76A60C19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hAnsi="Times New Roman"/>
                <w:sz w:val="28"/>
                <w:szCs w:val="28"/>
              </w:rPr>
              <w:t>Мацак</w:t>
            </w:r>
            <w:proofErr w:type="spellEnd"/>
            <w:r w:rsidRPr="00043FD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vMerge/>
          </w:tcPr>
          <w:p w14:paraId="5B2B1451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FAADE0" w14:textId="77777777" w:rsidR="00EF1BB7" w:rsidRDefault="00EF1BB7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A29BE86" w14:textId="77777777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Школа молодого педагога</w:t>
      </w:r>
    </w:p>
    <w:tbl>
      <w:tblPr>
        <w:tblStyle w:val="3"/>
        <w:tblW w:w="15451" w:type="dxa"/>
        <w:tblInd w:w="108" w:type="dxa"/>
        <w:tblLook w:val="04A0" w:firstRow="1" w:lastRow="0" w:firstColumn="1" w:lastColumn="0" w:noHBand="0" w:noVBand="1"/>
      </w:tblPr>
      <w:tblGrid>
        <w:gridCol w:w="426"/>
        <w:gridCol w:w="6520"/>
        <w:gridCol w:w="8505"/>
      </w:tblGrid>
      <w:tr w:rsidR="00463BC2" w:rsidRPr="00043FDB" w14:paraId="44E61D16" w14:textId="77777777" w:rsidTr="00463BC2">
        <w:tc>
          <w:tcPr>
            <w:tcW w:w="426" w:type="dxa"/>
          </w:tcPr>
          <w:p w14:paraId="2E7F0F7F" w14:textId="77777777" w:rsidR="00463BC2" w:rsidRPr="00043FDB" w:rsidRDefault="00463BC2" w:rsidP="00463B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14:paraId="5B823581" w14:textId="77777777" w:rsidR="00463BC2" w:rsidRPr="00043FDB" w:rsidRDefault="00463BC2" w:rsidP="00463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FDB">
              <w:rPr>
                <w:rFonts w:ascii="Times New Roman" w:hAnsi="Times New Roman"/>
                <w:b/>
                <w:sz w:val="28"/>
                <w:szCs w:val="28"/>
              </w:rPr>
              <w:t>ШМП</w:t>
            </w:r>
          </w:p>
        </w:tc>
        <w:tc>
          <w:tcPr>
            <w:tcW w:w="8505" w:type="dxa"/>
          </w:tcPr>
          <w:p w14:paraId="2D4B82CF" w14:textId="77777777" w:rsidR="00463BC2" w:rsidRPr="00043FDB" w:rsidRDefault="00463BC2" w:rsidP="00463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FDB">
              <w:rPr>
                <w:rFonts w:ascii="Times New Roman" w:hAnsi="Times New Roman"/>
                <w:b/>
                <w:sz w:val="28"/>
                <w:szCs w:val="28"/>
              </w:rPr>
              <w:t xml:space="preserve">Куратор </w:t>
            </w:r>
          </w:p>
        </w:tc>
      </w:tr>
      <w:tr w:rsidR="00463BC2" w:rsidRPr="00043FDB" w14:paraId="706F33EF" w14:textId="77777777" w:rsidTr="00463BC2">
        <w:tc>
          <w:tcPr>
            <w:tcW w:w="426" w:type="dxa"/>
          </w:tcPr>
          <w:p w14:paraId="4AF69F52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24AEDD2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Педагоги со стажем работы до 5 лет</w:t>
            </w:r>
          </w:p>
        </w:tc>
        <w:tc>
          <w:tcPr>
            <w:tcW w:w="8505" w:type="dxa"/>
          </w:tcPr>
          <w:p w14:paraId="3F9273BF" w14:textId="77777777" w:rsidR="00463BC2" w:rsidRPr="00043FDB" w:rsidRDefault="00463BC2" w:rsidP="00463BC2">
            <w:pPr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Латышева С.Г.</w:t>
            </w:r>
          </w:p>
        </w:tc>
      </w:tr>
    </w:tbl>
    <w:p w14:paraId="752857F3" w14:textId="77777777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CEC6BD6" w14:textId="24DE487D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Лидерская группа КСО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3686"/>
        <w:gridCol w:w="2748"/>
      </w:tblGrid>
      <w:tr w:rsidR="00463BC2" w:rsidRPr="00043FDB" w14:paraId="23872077" w14:textId="77777777" w:rsidTr="002C4E41">
        <w:tc>
          <w:tcPr>
            <w:tcW w:w="426" w:type="dxa"/>
          </w:tcPr>
          <w:p w14:paraId="44E97234" w14:textId="77777777" w:rsidR="00463BC2" w:rsidRPr="00043FDB" w:rsidRDefault="00463BC2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14:paraId="4ACF0417" w14:textId="7549753C" w:rsidR="00463BC2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14:paraId="02DCBFF9" w14:textId="24992EE2" w:rsidR="00463BC2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ОО</w:t>
            </w:r>
          </w:p>
        </w:tc>
        <w:tc>
          <w:tcPr>
            <w:tcW w:w="2748" w:type="dxa"/>
          </w:tcPr>
          <w:p w14:paraId="69BD7039" w14:textId="61AE6E1D" w:rsidR="00463BC2" w:rsidRPr="00043FDB" w:rsidRDefault="00463BC2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Куратор</w:t>
            </w:r>
          </w:p>
        </w:tc>
      </w:tr>
      <w:tr w:rsidR="002C4E41" w:rsidRPr="00043FDB" w14:paraId="620E9F05" w14:textId="77777777" w:rsidTr="002C4E41">
        <w:tc>
          <w:tcPr>
            <w:tcW w:w="426" w:type="dxa"/>
          </w:tcPr>
          <w:p w14:paraId="11F532F9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14:paraId="06B147B6" w14:textId="0A0B313C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Храмцова Н.С.,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Гейман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Анучина Р.Р.,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686" w:type="dxa"/>
          </w:tcPr>
          <w:p w14:paraId="5A18CF02" w14:textId="2865B80F" w:rsidR="002C4E41" w:rsidRPr="00043FDB" w:rsidRDefault="002C4E41" w:rsidP="002C4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БСШ №5</w:t>
            </w:r>
          </w:p>
        </w:tc>
        <w:tc>
          <w:tcPr>
            <w:tcW w:w="2748" w:type="dxa"/>
            <w:vMerge w:val="restart"/>
          </w:tcPr>
          <w:p w14:paraId="04CA5AEB" w14:textId="5B836F4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Горбенко О.А.</w:t>
            </w:r>
          </w:p>
        </w:tc>
      </w:tr>
      <w:tr w:rsidR="002C4E41" w:rsidRPr="00043FDB" w14:paraId="48261A30" w14:textId="77777777" w:rsidTr="002C4E41">
        <w:tc>
          <w:tcPr>
            <w:tcW w:w="426" w:type="dxa"/>
          </w:tcPr>
          <w:p w14:paraId="65F75EC0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14:paraId="5DFAE715" w14:textId="443C55EE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Г.А., Васильченко Н.В., Достовалов А.В., Скрябина Л.М.</w:t>
            </w:r>
          </w:p>
        </w:tc>
        <w:tc>
          <w:tcPr>
            <w:tcW w:w="3686" w:type="dxa"/>
          </w:tcPr>
          <w:p w14:paraId="7D7FE9B7" w14:textId="5D9FBF12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ВСШ №8</w:t>
            </w:r>
          </w:p>
        </w:tc>
        <w:tc>
          <w:tcPr>
            <w:tcW w:w="2748" w:type="dxa"/>
            <w:vMerge/>
          </w:tcPr>
          <w:p w14:paraId="2F36108F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4E41" w:rsidRPr="00043FDB" w14:paraId="6FC5CEF0" w14:textId="77777777" w:rsidTr="002C4E41">
        <w:tc>
          <w:tcPr>
            <w:tcW w:w="426" w:type="dxa"/>
          </w:tcPr>
          <w:p w14:paraId="346A4B54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14:paraId="6CD8A8E9" w14:textId="530B1E86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Л.А., Шишкина Н.Ю.,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Адамкевичус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Валявко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Н.И., Иванова Н.П.,</w:t>
            </w:r>
          </w:p>
        </w:tc>
        <w:tc>
          <w:tcPr>
            <w:tcW w:w="3686" w:type="dxa"/>
          </w:tcPr>
          <w:p w14:paraId="4ED4D2DA" w14:textId="6AC1B364" w:rsidR="002C4E41" w:rsidRPr="00043FDB" w:rsidRDefault="002C4E41" w:rsidP="002C4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НСШ №6</w:t>
            </w:r>
          </w:p>
        </w:tc>
        <w:tc>
          <w:tcPr>
            <w:tcW w:w="2748" w:type="dxa"/>
            <w:vMerge/>
          </w:tcPr>
          <w:p w14:paraId="55A9D7BA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4E41" w:rsidRPr="00043FDB" w14:paraId="197AC23E" w14:textId="77777777" w:rsidTr="002C4E41">
        <w:tc>
          <w:tcPr>
            <w:tcW w:w="426" w:type="dxa"/>
          </w:tcPr>
          <w:p w14:paraId="05FFF240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14:paraId="46FD2298" w14:textId="0C238421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Т.А., Ловягина М.В., Каменева Л.Е., Пономаренко О.Э.</w:t>
            </w:r>
          </w:p>
        </w:tc>
        <w:tc>
          <w:tcPr>
            <w:tcW w:w="3686" w:type="dxa"/>
          </w:tcPr>
          <w:p w14:paraId="7824F489" w14:textId="49FDE941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ССШ №1</w:t>
            </w:r>
          </w:p>
        </w:tc>
        <w:tc>
          <w:tcPr>
            <w:tcW w:w="2748" w:type="dxa"/>
            <w:vMerge/>
          </w:tcPr>
          <w:p w14:paraId="3CC62B5F" w14:textId="77777777" w:rsidR="002C4E41" w:rsidRPr="00043FDB" w:rsidRDefault="002C4E41" w:rsidP="00463BC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44F1D871" w14:textId="77777777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7C2F67F" w14:textId="77777777" w:rsidR="00463BC2" w:rsidRPr="00043FDB" w:rsidRDefault="00463BC2" w:rsidP="00463B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методические площадки (БМП)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8601"/>
        <w:gridCol w:w="3537"/>
        <w:gridCol w:w="2828"/>
      </w:tblGrid>
      <w:tr w:rsidR="00463BC2" w:rsidRPr="00043FDB" w14:paraId="2CD1C1BD" w14:textId="77777777" w:rsidTr="00542736">
        <w:tc>
          <w:tcPr>
            <w:tcW w:w="445" w:type="dxa"/>
          </w:tcPr>
          <w:p w14:paraId="7D772B4B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7" w:type="dxa"/>
          </w:tcPr>
          <w:p w14:paraId="5FC4CF2F" w14:textId="77777777" w:rsidR="00463BC2" w:rsidRPr="00043FDB" w:rsidRDefault="00463BC2" w:rsidP="00EF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БМП</w:t>
            </w:r>
          </w:p>
        </w:tc>
        <w:tc>
          <w:tcPr>
            <w:tcW w:w="3544" w:type="dxa"/>
          </w:tcPr>
          <w:p w14:paraId="1C4D307E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14:paraId="584A1342" w14:textId="77777777" w:rsidR="00463BC2" w:rsidRPr="00043FDB" w:rsidRDefault="00463BC2" w:rsidP="004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463BC2" w:rsidRPr="00043FDB" w14:paraId="11B9E862" w14:textId="77777777" w:rsidTr="00542736">
        <w:tc>
          <w:tcPr>
            <w:tcW w:w="445" w:type="dxa"/>
          </w:tcPr>
          <w:p w14:paraId="060245AF" w14:textId="77777777" w:rsidR="00463BC2" w:rsidRPr="00043FDB" w:rsidRDefault="00463BC2" w:rsidP="00463BC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</w:tcPr>
          <w:p w14:paraId="2037EBC5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ценностных ориентиров</w:t>
            </w:r>
          </w:p>
        </w:tc>
        <w:tc>
          <w:tcPr>
            <w:tcW w:w="3544" w:type="dxa"/>
          </w:tcPr>
          <w:p w14:paraId="1C5CA9F4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Гейман</w:t>
            </w:r>
            <w:proofErr w:type="spellEnd"/>
          </w:p>
        </w:tc>
        <w:tc>
          <w:tcPr>
            <w:tcW w:w="2835" w:type="dxa"/>
          </w:tcPr>
          <w:p w14:paraId="29F0B0C3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1</w:t>
            </w:r>
          </w:p>
        </w:tc>
      </w:tr>
      <w:tr w:rsidR="00463BC2" w:rsidRPr="00043FDB" w14:paraId="1C967BEF" w14:textId="77777777" w:rsidTr="00542736">
        <w:tc>
          <w:tcPr>
            <w:tcW w:w="445" w:type="dxa"/>
          </w:tcPr>
          <w:p w14:paraId="2414AC47" w14:textId="77777777" w:rsidR="00463BC2" w:rsidRPr="00043FDB" w:rsidRDefault="00463BC2" w:rsidP="00463BC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</w:tcPr>
          <w:p w14:paraId="4821EDDE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у детей дошкольного возраста инициативы и самостоятельности</w:t>
            </w:r>
          </w:p>
        </w:tc>
        <w:tc>
          <w:tcPr>
            <w:tcW w:w="3544" w:type="dxa"/>
          </w:tcPr>
          <w:p w14:paraId="58AF41D4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Ж.Н.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Бобронникова</w:t>
            </w:r>
            <w:proofErr w:type="spellEnd"/>
          </w:p>
        </w:tc>
        <w:tc>
          <w:tcPr>
            <w:tcW w:w="2835" w:type="dxa"/>
          </w:tcPr>
          <w:p w14:paraId="567D363C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</w:t>
            </w:r>
          </w:p>
        </w:tc>
      </w:tr>
      <w:tr w:rsidR="00463BC2" w:rsidRPr="00043FDB" w14:paraId="6C62850C" w14:textId="77777777" w:rsidTr="00542736">
        <w:trPr>
          <w:trHeight w:val="70"/>
        </w:trPr>
        <w:tc>
          <w:tcPr>
            <w:tcW w:w="445" w:type="dxa"/>
          </w:tcPr>
          <w:p w14:paraId="541D3506" w14:textId="77777777" w:rsidR="00463BC2" w:rsidRPr="00043FDB" w:rsidRDefault="00463BC2" w:rsidP="00463BC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</w:tcPr>
          <w:p w14:paraId="7F87FFAB" w14:textId="77777777" w:rsidR="00463BC2" w:rsidRPr="00043FDB" w:rsidRDefault="00463BC2" w:rsidP="00463B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Инклюзивное образование детей с ограниченными возможностями здоровья в рамках реализации ФГОС </w:t>
            </w:r>
            <w:proofErr w:type="gram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544" w:type="dxa"/>
          </w:tcPr>
          <w:p w14:paraId="1F6830D2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Мехнина</w:t>
            </w:r>
            <w:proofErr w:type="spellEnd"/>
          </w:p>
        </w:tc>
        <w:tc>
          <w:tcPr>
            <w:tcW w:w="2835" w:type="dxa"/>
          </w:tcPr>
          <w:p w14:paraId="7B2598C4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 «Жарки»</w:t>
            </w:r>
          </w:p>
        </w:tc>
      </w:tr>
      <w:tr w:rsidR="00463BC2" w:rsidRPr="00043FDB" w14:paraId="33327726" w14:textId="77777777" w:rsidTr="00542736">
        <w:trPr>
          <w:trHeight w:val="70"/>
        </w:trPr>
        <w:tc>
          <w:tcPr>
            <w:tcW w:w="445" w:type="dxa"/>
          </w:tcPr>
          <w:p w14:paraId="1A97024A" w14:textId="77777777" w:rsidR="00463BC2" w:rsidRPr="00043FDB" w:rsidRDefault="00463BC2" w:rsidP="00463BC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</w:tcPr>
          <w:p w14:paraId="2E3F9E23" w14:textId="77777777" w:rsidR="00463BC2" w:rsidRPr="00043FDB" w:rsidRDefault="00463BC2" w:rsidP="004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области художественно-эстетического развития дошкольников</w:t>
            </w:r>
          </w:p>
        </w:tc>
        <w:tc>
          <w:tcPr>
            <w:tcW w:w="3544" w:type="dxa"/>
          </w:tcPr>
          <w:p w14:paraId="59A2629B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Е.В. Жорина</w:t>
            </w:r>
          </w:p>
        </w:tc>
        <w:tc>
          <w:tcPr>
            <w:tcW w:w="2835" w:type="dxa"/>
          </w:tcPr>
          <w:p w14:paraId="45ADAF7F" w14:textId="77777777" w:rsidR="00463BC2" w:rsidRPr="00043FDB" w:rsidRDefault="00463BC2" w:rsidP="004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</w:t>
            </w:r>
          </w:p>
        </w:tc>
      </w:tr>
    </w:tbl>
    <w:p w14:paraId="57E76425" w14:textId="2D47EC0B" w:rsidR="002C4E41" w:rsidRPr="00043FDB" w:rsidRDefault="00170266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FDB">
        <w:rPr>
          <w:rFonts w:ascii="Times New Roman" w:hAnsi="Times New Roman" w:cs="Times New Roman"/>
          <w:b/>
          <w:i/>
          <w:sz w:val="28"/>
          <w:szCs w:val="28"/>
        </w:rPr>
        <w:t>Базовые площадки технологического образования (БПТО)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3544"/>
        <w:gridCol w:w="2890"/>
      </w:tblGrid>
      <w:tr w:rsidR="00170266" w:rsidRPr="00043FDB" w14:paraId="67C04E37" w14:textId="77777777" w:rsidTr="00542736">
        <w:tc>
          <w:tcPr>
            <w:tcW w:w="426" w:type="dxa"/>
          </w:tcPr>
          <w:p w14:paraId="297901EF" w14:textId="77777777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224BF48F" w14:textId="315E48CF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b/>
                <w:sz w:val="28"/>
                <w:szCs w:val="28"/>
              </w:rPr>
              <w:t>БПТО</w:t>
            </w:r>
          </w:p>
        </w:tc>
        <w:tc>
          <w:tcPr>
            <w:tcW w:w="3544" w:type="dxa"/>
          </w:tcPr>
          <w:p w14:paraId="56F1D768" w14:textId="77777777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16E1993C" w14:textId="77777777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66" w:rsidRPr="00043FDB" w14:paraId="21E41FE5" w14:textId="77777777" w:rsidTr="00542736">
        <w:tc>
          <w:tcPr>
            <w:tcW w:w="426" w:type="dxa"/>
          </w:tcPr>
          <w:p w14:paraId="57856F64" w14:textId="091BF98E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14:paraId="350F403F" w14:textId="7C800DC9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«ЛЕГО-конструирование как средство формирования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предынженерного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 у  дошкольников».</w:t>
            </w:r>
          </w:p>
        </w:tc>
        <w:tc>
          <w:tcPr>
            <w:tcW w:w="3544" w:type="dxa"/>
          </w:tcPr>
          <w:p w14:paraId="25208076" w14:textId="4358510C" w:rsidR="00170266" w:rsidRPr="00043FDB" w:rsidRDefault="00542736" w:rsidP="00542736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Погодаева О.А.</w:t>
            </w:r>
          </w:p>
        </w:tc>
        <w:tc>
          <w:tcPr>
            <w:tcW w:w="2890" w:type="dxa"/>
          </w:tcPr>
          <w:p w14:paraId="6AED04F5" w14:textId="1742B16E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МБДОУ №8</w:t>
            </w:r>
          </w:p>
        </w:tc>
      </w:tr>
      <w:tr w:rsidR="00170266" w:rsidRPr="00043FDB" w14:paraId="6C076A32" w14:textId="77777777" w:rsidTr="00542736">
        <w:tc>
          <w:tcPr>
            <w:tcW w:w="426" w:type="dxa"/>
          </w:tcPr>
          <w:p w14:paraId="47A85574" w14:textId="11417396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14:paraId="1FE32500" w14:textId="356B8B5C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«Исследовательская деятельность с дошкольниками в ДОУ».</w:t>
            </w:r>
          </w:p>
        </w:tc>
        <w:tc>
          <w:tcPr>
            <w:tcW w:w="3544" w:type="dxa"/>
          </w:tcPr>
          <w:p w14:paraId="680F2D04" w14:textId="66D0055B" w:rsidR="00170266" w:rsidRPr="00043FDB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Жорина Е.В., 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Бектяшкина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890" w:type="dxa"/>
          </w:tcPr>
          <w:p w14:paraId="293EDF40" w14:textId="749D8BF2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МБДОУ №3, №5</w:t>
            </w:r>
          </w:p>
        </w:tc>
      </w:tr>
      <w:tr w:rsidR="00170266" w:rsidRPr="00043FDB" w14:paraId="3849DCF2" w14:textId="77777777" w:rsidTr="00542736">
        <w:tc>
          <w:tcPr>
            <w:tcW w:w="426" w:type="dxa"/>
          </w:tcPr>
          <w:p w14:paraId="7381F918" w14:textId="16FC0169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14:paraId="2878D4B0" w14:textId="34FAC3C7" w:rsidR="00542736" w:rsidRPr="00043FDB" w:rsidRDefault="00D6013C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42736"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«Внедрение вариативного модуля «Техническое черчение» в технологическом образовании»; </w:t>
            </w:r>
          </w:p>
          <w:p w14:paraId="3E843ADB" w14:textId="77777777" w:rsidR="00542736" w:rsidRPr="00043FDB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-«Изменение содержания предметной области «Технология» в соответствии с требования современной цифровой школы»;</w:t>
            </w:r>
          </w:p>
          <w:p w14:paraId="65D30D00" w14:textId="77777777" w:rsidR="00170266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-Дополнительное образование: УИД и НТТ</w:t>
            </w:r>
          </w:p>
          <w:p w14:paraId="5C3E1483" w14:textId="48E3EE91" w:rsidR="00D6013C" w:rsidRPr="00043FDB" w:rsidRDefault="00D6013C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инженерного мышления у школьников средствами дополнительного образования</w:t>
            </w:r>
          </w:p>
        </w:tc>
        <w:tc>
          <w:tcPr>
            <w:tcW w:w="3544" w:type="dxa"/>
          </w:tcPr>
          <w:p w14:paraId="663F10A1" w14:textId="64E4DDCB" w:rsidR="00170266" w:rsidRPr="00043FDB" w:rsidRDefault="00542736" w:rsidP="001702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 И.А.</w:t>
            </w:r>
          </w:p>
          <w:p w14:paraId="7CACD078" w14:textId="77777777" w:rsidR="00170266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Старикова Н.А.</w:t>
            </w:r>
          </w:p>
          <w:p w14:paraId="54A5DD19" w14:textId="597E0DEE" w:rsidR="00D6013C" w:rsidRPr="00043FDB" w:rsidRDefault="00D6013C" w:rsidP="00542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890" w:type="dxa"/>
          </w:tcPr>
          <w:p w14:paraId="7A1FFD6B" w14:textId="5B0EAB96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МБОУ ССШ №1</w:t>
            </w:r>
          </w:p>
        </w:tc>
      </w:tr>
      <w:tr w:rsidR="00170266" w:rsidRPr="00043FDB" w14:paraId="697C2858" w14:textId="77777777" w:rsidTr="00542736">
        <w:tc>
          <w:tcPr>
            <w:tcW w:w="426" w:type="dxa"/>
          </w:tcPr>
          <w:p w14:paraId="04ADF91F" w14:textId="5CCECA4C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14:paraId="718EE773" w14:textId="77777777" w:rsidR="00542736" w:rsidRPr="00043FDB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«Внедрение вариативного модуля «Лаборатория химико-биологических исследований» в технологическом образовании»;</w:t>
            </w:r>
          </w:p>
          <w:p w14:paraId="213ADF7F" w14:textId="5A8316CC" w:rsidR="00170266" w:rsidRPr="00043FDB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-10-11 профильные классы – биолого-химического направления</w:t>
            </w:r>
          </w:p>
        </w:tc>
        <w:tc>
          <w:tcPr>
            <w:tcW w:w="3544" w:type="dxa"/>
          </w:tcPr>
          <w:p w14:paraId="0E65D39F" w14:textId="3789011D" w:rsidR="00170266" w:rsidRPr="00043FDB" w:rsidRDefault="00542736" w:rsidP="001702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  <w:p w14:paraId="6A9CDEAE" w14:textId="62FF272D" w:rsidR="00170266" w:rsidRPr="00043FDB" w:rsidRDefault="00170266" w:rsidP="00542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890" w:type="dxa"/>
          </w:tcPr>
          <w:p w14:paraId="1F17A75C" w14:textId="5CD99041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МБОУ ССШ №2</w:t>
            </w:r>
          </w:p>
        </w:tc>
      </w:tr>
      <w:tr w:rsidR="00170266" w:rsidRPr="00043FDB" w14:paraId="69535E5F" w14:textId="77777777" w:rsidTr="00542736">
        <w:tc>
          <w:tcPr>
            <w:tcW w:w="426" w:type="dxa"/>
          </w:tcPr>
          <w:p w14:paraId="5B24B373" w14:textId="0433A572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14:paraId="2A0529CE" w14:textId="2FA60071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«Внедрение вариативного модуля «Образовательная робототехника» в технологическом образовании»;</w:t>
            </w:r>
          </w:p>
        </w:tc>
        <w:tc>
          <w:tcPr>
            <w:tcW w:w="3544" w:type="dxa"/>
          </w:tcPr>
          <w:p w14:paraId="74AE73E5" w14:textId="5A48D321" w:rsidR="00170266" w:rsidRPr="00043FDB" w:rsidRDefault="00542736" w:rsidP="001702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Балацкий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  <w:p w14:paraId="23219450" w14:textId="77777777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A4377AF" w14:textId="217FE3A2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МБОУ ТСШ №3</w:t>
            </w:r>
          </w:p>
        </w:tc>
      </w:tr>
      <w:tr w:rsidR="00170266" w:rsidRPr="00043FDB" w14:paraId="00331037" w14:textId="77777777" w:rsidTr="00542736">
        <w:tc>
          <w:tcPr>
            <w:tcW w:w="426" w:type="dxa"/>
          </w:tcPr>
          <w:p w14:paraId="3E584EA2" w14:textId="4C5EC61A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14:paraId="5CCD7ACF" w14:textId="06345D20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«Внедрение вариативных модулей проектно-исследовательской деятельности в технологическом образовании (лесное хозяйство)»;</w:t>
            </w:r>
          </w:p>
        </w:tc>
        <w:tc>
          <w:tcPr>
            <w:tcW w:w="3544" w:type="dxa"/>
          </w:tcPr>
          <w:p w14:paraId="346B80DF" w14:textId="15AE4426" w:rsidR="00170266" w:rsidRPr="00043FDB" w:rsidRDefault="00542736" w:rsidP="001702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14:paraId="51ED4EDC" w14:textId="77777777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17F72AD6" w14:textId="424C8569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МБОУ БСШ №5</w:t>
            </w:r>
          </w:p>
        </w:tc>
      </w:tr>
      <w:tr w:rsidR="00170266" w:rsidRPr="00043FDB" w14:paraId="4AB58BA1" w14:textId="77777777" w:rsidTr="00542736">
        <w:tc>
          <w:tcPr>
            <w:tcW w:w="426" w:type="dxa"/>
          </w:tcPr>
          <w:p w14:paraId="4201B17F" w14:textId="6AE2BC6B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14:paraId="560332B9" w14:textId="73E55F29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«Обновление содержания предметной области  «Технология» в сотрудничестве </w:t>
            </w:r>
            <w:proofErr w:type="gram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многопрофильным СПО»</w:t>
            </w:r>
          </w:p>
        </w:tc>
        <w:tc>
          <w:tcPr>
            <w:tcW w:w="3544" w:type="dxa"/>
          </w:tcPr>
          <w:p w14:paraId="5FCD876D" w14:textId="5CAC443E" w:rsidR="00170266" w:rsidRPr="00043FDB" w:rsidRDefault="00170266" w:rsidP="001702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DC669" w14:textId="1491C402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Зуева Л.А.</w:t>
            </w:r>
          </w:p>
        </w:tc>
        <w:tc>
          <w:tcPr>
            <w:tcW w:w="2890" w:type="dxa"/>
          </w:tcPr>
          <w:p w14:paraId="327196DE" w14:textId="0CA6D288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МБОУ НСШ №6</w:t>
            </w:r>
          </w:p>
        </w:tc>
      </w:tr>
      <w:tr w:rsidR="00170266" w:rsidRPr="00043FDB" w14:paraId="6C915AC2" w14:textId="77777777" w:rsidTr="00542736">
        <w:tc>
          <w:tcPr>
            <w:tcW w:w="426" w:type="dxa"/>
          </w:tcPr>
          <w:p w14:paraId="69107692" w14:textId="17634112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14:paraId="37A1A2C5" w14:textId="16936A75" w:rsidR="00170266" w:rsidRPr="00043FDB" w:rsidRDefault="0054273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«Дошкольник», «Робототехника», «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», «Шахматы», «Ментальная арифметика», «</w:t>
            </w:r>
            <w:proofErr w:type="spellStart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Изобретайка</w:t>
            </w:r>
            <w:proofErr w:type="spellEnd"/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14:paraId="4EEE3057" w14:textId="7FFEBBEC" w:rsidR="00170266" w:rsidRPr="00043FDB" w:rsidRDefault="00542736" w:rsidP="005427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Е.Н.</w:t>
            </w:r>
          </w:p>
        </w:tc>
        <w:tc>
          <w:tcPr>
            <w:tcW w:w="2890" w:type="dxa"/>
          </w:tcPr>
          <w:p w14:paraId="22C14C1B" w14:textId="76E76686" w:rsidR="00170266" w:rsidRPr="00043FDB" w:rsidRDefault="00170266" w:rsidP="0055196B">
            <w:pPr>
              <w:tabs>
                <w:tab w:val="left" w:pos="43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МБОУ ДЮЦ</w:t>
            </w:r>
          </w:p>
        </w:tc>
      </w:tr>
    </w:tbl>
    <w:p w14:paraId="50732FAB" w14:textId="77777777" w:rsidR="00170266" w:rsidRPr="00043FDB" w:rsidRDefault="00170266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BAF0B" w14:textId="04F6AECD" w:rsidR="003D702A" w:rsidRPr="00043FDB" w:rsidRDefault="002C4E41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D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3288B" w:rsidRPr="00043FDB">
        <w:rPr>
          <w:rFonts w:ascii="Times New Roman" w:hAnsi="Times New Roman" w:cs="Times New Roman"/>
          <w:sz w:val="28"/>
          <w:szCs w:val="28"/>
        </w:rPr>
        <w:t>образом,</w:t>
      </w:r>
      <w:r w:rsidRPr="00043FDB">
        <w:rPr>
          <w:rFonts w:ascii="Times New Roman" w:hAnsi="Times New Roman" w:cs="Times New Roman"/>
          <w:sz w:val="28"/>
          <w:szCs w:val="28"/>
        </w:rPr>
        <w:t xml:space="preserve"> </w:t>
      </w:r>
      <w:r w:rsidR="00966169" w:rsidRPr="00043FDB">
        <w:rPr>
          <w:rFonts w:ascii="Times New Roman" w:hAnsi="Times New Roman" w:cs="Times New Roman"/>
          <w:sz w:val="28"/>
          <w:szCs w:val="28"/>
        </w:rPr>
        <w:t>практически каждое образовательное учреждение вне</w:t>
      </w:r>
      <w:r w:rsidR="004C2D3D" w:rsidRPr="00043FDB">
        <w:rPr>
          <w:rFonts w:ascii="Times New Roman" w:hAnsi="Times New Roman" w:cs="Times New Roman"/>
          <w:sz w:val="28"/>
          <w:szCs w:val="28"/>
        </w:rPr>
        <w:t>сло вклад в содержание муниципальной</w:t>
      </w:r>
      <w:r w:rsidR="00966169" w:rsidRPr="00043FDB">
        <w:rPr>
          <w:rFonts w:ascii="Times New Roman" w:hAnsi="Times New Roman" w:cs="Times New Roman"/>
          <w:sz w:val="28"/>
          <w:szCs w:val="28"/>
        </w:rPr>
        <w:t xml:space="preserve"> методической работы, осуществляя руководство профессиональными сообществами.</w:t>
      </w:r>
    </w:p>
    <w:p w14:paraId="48DE73FF" w14:textId="77777777" w:rsidR="002057DC" w:rsidRDefault="002057DC" w:rsidP="00542736">
      <w:p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5BC0C" w14:textId="14EB3059" w:rsidR="00EF2C63" w:rsidRPr="00D6013C" w:rsidRDefault="00EF2C63" w:rsidP="0055196B">
      <w:p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РП «Учитель будущего». </w:t>
      </w:r>
      <w:r w:rsidR="00EA1862" w:rsidRPr="00043FDB">
        <w:rPr>
          <w:rFonts w:ascii="Times New Roman" w:hAnsi="Times New Roman" w:cs="Times New Roman"/>
          <w:b/>
          <w:sz w:val="28"/>
          <w:szCs w:val="28"/>
        </w:rPr>
        <w:t>Реализация задач</w:t>
      </w:r>
      <w:r w:rsidR="00D601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5614" w:rsidRPr="00043FD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C2267" w:rsidRPr="00043FDB">
        <w:rPr>
          <w:rFonts w:ascii="Times New Roman" w:hAnsi="Times New Roman" w:cs="Times New Roman"/>
          <w:b/>
          <w:i/>
          <w:sz w:val="28"/>
          <w:szCs w:val="28"/>
        </w:rPr>
        <w:t>азвитие</w:t>
      </w:r>
      <w:r w:rsidR="00542736" w:rsidRPr="00043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36F5" w:rsidRPr="00043FDB">
        <w:rPr>
          <w:rFonts w:ascii="Times New Roman" w:hAnsi="Times New Roman" w:cs="Times New Roman"/>
          <w:b/>
          <w:i/>
          <w:sz w:val="28"/>
          <w:szCs w:val="28"/>
        </w:rPr>
        <w:t>профес</w:t>
      </w:r>
      <w:r w:rsidR="00542736" w:rsidRPr="00043FDB">
        <w:rPr>
          <w:rFonts w:ascii="Times New Roman" w:hAnsi="Times New Roman" w:cs="Times New Roman"/>
          <w:b/>
          <w:i/>
          <w:sz w:val="28"/>
          <w:szCs w:val="28"/>
        </w:rPr>
        <w:t>сиональных компетенций педагогов</w:t>
      </w:r>
      <w:r w:rsidR="00B536F5" w:rsidRPr="00043FDB">
        <w:rPr>
          <w:rFonts w:ascii="Times New Roman" w:hAnsi="Times New Roman" w:cs="Times New Roman"/>
          <w:b/>
          <w:i/>
          <w:sz w:val="28"/>
          <w:szCs w:val="28"/>
        </w:rPr>
        <w:t>, непрерывное повышение профессионального мастерства – ключевые задачи деятельности ММС</w:t>
      </w:r>
      <w:r w:rsidR="006605CC" w:rsidRPr="00043FDB">
        <w:rPr>
          <w:rFonts w:ascii="Times New Roman" w:hAnsi="Times New Roman" w:cs="Times New Roman"/>
          <w:i/>
          <w:sz w:val="28"/>
          <w:szCs w:val="28"/>
        </w:rPr>
        <w:t>.</w:t>
      </w:r>
      <w:r w:rsidR="006605CC" w:rsidRPr="00043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437AE" w14:textId="5EC33A68" w:rsidR="008F173B" w:rsidRDefault="00225A67" w:rsidP="00F74F08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молодого педагога</w:t>
      </w:r>
      <w:r w:rsidR="009847F1" w:rsidRPr="00F74F08">
        <w:rPr>
          <w:rFonts w:ascii="Times New Roman" w:hAnsi="Times New Roman" w:cs="Times New Roman"/>
          <w:b/>
          <w:sz w:val="28"/>
          <w:szCs w:val="28"/>
        </w:rPr>
        <w:t>.</w:t>
      </w:r>
      <w:r w:rsidR="009847F1">
        <w:rPr>
          <w:rFonts w:ascii="Times New Roman" w:hAnsi="Times New Roman" w:cs="Times New Roman"/>
          <w:sz w:val="28"/>
          <w:szCs w:val="28"/>
        </w:rPr>
        <w:t xml:space="preserve"> </w:t>
      </w:r>
      <w:r w:rsidR="009847F1"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национального проекта «Образование» («проект «Учитель будущего») особое внимание уделено работе с молодыми педагогами. Основная задача муниципалитета заключается в создании системы методического сопровождения профессионализации молодых педагогов в условиях образовательного пространства. Ее решение возможно через</w:t>
      </w:r>
      <w:r w:rsidR="008F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сопровождения молодых специалистов  на уровне образовательной организации и</w:t>
      </w:r>
      <w:r w:rsidR="003C355F">
        <w:rPr>
          <w:rFonts w:ascii="Times New Roman" w:eastAsia="Calibri" w:hAnsi="Times New Roman" w:cs="Times New Roman"/>
          <w:sz w:val="28"/>
          <w:szCs w:val="28"/>
          <w:lang w:eastAsia="en-US"/>
        </w:rPr>
        <w:t>ли муниципалитета, включающей в себя</w:t>
      </w:r>
      <w:r w:rsidR="008F173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7C73F96" w14:textId="46389105" w:rsidR="009847F1" w:rsidRPr="009847F1" w:rsidRDefault="003C355F" w:rsidP="009847F1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молодых педагогов в работе</w:t>
      </w:r>
      <w:r w:rsidR="009847F1"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методиче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ских объединений для совместного решения сложных профессиональных задач, стоящих</w:t>
      </w:r>
      <w:r w:rsidR="009847F1"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всеми педагогами (например, оценка </w:t>
      </w:r>
      <w:proofErr w:type="spellStart"/>
      <w:r w:rsidR="009847F1"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="009847F1"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результатов, реализация нового предметного содержания);</w:t>
      </w:r>
    </w:p>
    <w:p w14:paraId="71DF1FE0" w14:textId="0D86E7D2" w:rsidR="009847F1" w:rsidRPr="009847F1" w:rsidRDefault="009847F1" w:rsidP="009847F1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оценки профессиональной деят</w:t>
      </w:r>
      <w:r w:rsidR="008F173B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ельности молодых педагогов, выяв</w:t>
      </w: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ление их дефицитов и организация работы по их ликвидации;</w:t>
      </w:r>
    </w:p>
    <w:p w14:paraId="17D6D208" w14:textId="77777777" w:rsidR="009847F1" w:rsidRPr="009847F1" w:rsidRDefault="009847F1" w:rsidP="009847F1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инициацию и поддержку проектов молодых </w:t>
      </w:r>
      <w:proofErr w:type="gramStart"/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</w:t>
      </w:r>
      <w:proofErr w:type="gramEnd"/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в области образования, так и в социальной;</w:t>
      </w:r>
    </w:p>
    <w:p w14:paraId="274447E9" w14:textId="77777777" w:rsidR="009847F1" w:rsidRPr="009847F1" w:rsidRDefault="009847F1" w:rsidP="009847F1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профессионального взаимодействия молодых педагогов разных школ для решения педагогических задач;</w:t>
      </w:r>
    </w:p>
    <w:p w14:paraId="018788AB" w14:textId="77777777" w:rsidR="009847F1" w:rsidRPr="009847F1" w:rsidRDefault="009847F1" w:rsidP="009847F1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профессиональные конкурсы.</w:t>
      </w:r>
    </w:p>
    <w:p w14:paraId="4792C57D" w14:textId="214DC80C" w:rsidR="009847F1" w:rsidRPr="009847F1" w:rsidRDefault="009847F1" w:rsidP="009847F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</w:t>
      </w:r>
      <w:r w:rsidRPr="009847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молодых педагогов в 2019-2020 учебном году.</w:t>
      </w:r>
    </w:p>
    <w:p w14:paraId="0CA7DC6E" w14:textId="77777777" w:rsidR="008F173B" w:rsidRDefault="008F173B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173B" w:rsidSect="00042951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AF1D2F" w14:textId="250A067E" w:rsidR="009847F1" w:rsidRPr="009847F1" w:rsidRDefault="009847F1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lastRenderedPageBreak/>
        <w:t>МБОУ «ССШ №1»  -  5 чел.</w:t>
      </w:r>
    </w:p>
    <w:p w14:paraId="2CFF7209" w14:textId="64554888" w:rsidR="009847F1" w:rsidRPr="009847F1" w:rsidRDefault="009847F1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МБОУ «ССШ №2» - </w:t>
      </w:r>
      <w:r w:rsidR="00770882">
        <w:rPr>
          <w:rFonts w:ascii="Times New Roman" w:eastAsia="Times New Roman" w:hAnsi="Times New Roman" w:cs="Times New Roman"/>
          <w:sz w:val="28"/>
          <w:szCs w:val="28"/>
        </w:rPr>
        <w:t>2 чел.</w:t>
      </w:r>
    </w:p>
    <w:p w14:paraId="5EC69491" w14:textId="77777777" w:rsidR="009847F1" w:rsidRPr="009847F1" w:rsidRDefault="009847F1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>МБОУ «НСШ №6» - 3 чел.</w:t>
      </w:r>
    </w:p>
    <w:p w14:paraId="033E5B97" w14:textId="7233D25A" w:rsidR="009847F1" w:rsidRPr="009847F1" w:rsidRDefault="00770882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«ТСШ№3» -  2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4791057C" w14:textId="3EAC7667" w:rsidR="009847F1" w:rsidRPr="009847F1" w:rsidRDefault="00770882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«ВОШ №9» - 0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218C48EB" w14:textId="60467ECC" w:rsidR="009847F1" w:rsidRDefault="00770882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МБДОУ №5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- 1 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(уволилась)</w:t>
      </w:r>
    </w:p>
    <w:p w14:paraId="551E4924" w14:textId="0B810771" w:rsidR="00770882" w:rsidRPr="009847F1" w:rsidRDefault="00770882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№8 – 1 чел. (уволилась)</w:t>
      </w:r>
    </w:p>
    <w:p w14:paraId="3E69E8E7" w14:textId="77777777" w:rsidR="00770882" w:rsidRDefault="00770882" w:rsidP="009847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ИТОГО: 16: человек на начало года</w:t>
      </w:r>
    </w:p>
    <w:p w14:paraId="1DD61985" w14:textId="56DCE92C" w:rsidR="009847F1" w:rsidRPr="009847F1" w:rsidRDefault="00770882" w:rsidP="009847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конец - 14 чел. (уволились – 2</w:t>
      </w:r>
      <w:r w:rsidR="009847F1" w:rsidRPr="009847F1">
        <w:rPr>
          <w:rFonts w:ascii="Times New Roman" w:eastAsia="Times New Roman" w:hAnsi="Times New Roman" w:cs="Times New Roman"/>
          <w:b/>
          <w:i/>
          <w:sz w:val="28"/>
          <w:szCs w:val="28"/>
        </w:rPr>
        <w:t>чел.)</w:t>
      </w:r>
    </w:p>
    <w:p w14:paraId="49DE1563" w14:textId="77777777" w:rsidR="008F173B" w:rsidRDefault="008F173B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173B" w:rsidSect="008F173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99DB4FF" w14:textId="1EC01478" w:rsidR="009847F1" w:rsidRPr="009847F1" w:rsidRDefault="009847F1" w:rsidP="00984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7803E3" w14:textId="5E774622" w:rsidR="009847F1" w:rsidRPr="009847F1" w:rsidRDefault="00F74F08" w:rsidP="00225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запланированных на 2019-2020 учебный год </w:t>
      </w:r>
      <w:r w:rsidR="00225A67">
        <w:rPr>
          <w:rFonts w:ascii="Times New Roman" w:eastAsia="Times New Roman" w:hAnsi="Times New Roman" w:cs="Times New Roman"/>
          <w:sz w:val="28"/>
          <w:szCs w:val="28"/>
        </w:rPr>
        <w:t>трех семинаров проведено 2. П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ервое заседание ШМП было посвящено вопросу организации проектной деятельности молодых педагогов. </w:t>
      </w:r>
      <w:proofErr w:type="spellStart"/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>Маюрова</w:t>
      </w:r>
      <w:proofErr w:type="spellEnd"/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Л.В. предоставила вниманию педагогов презентацию «Проектная деятельность». Изучение теории «Жизненный цикл проекта», схемы проекта было организовано в парах. Вторая часть заседания - практическая работа в группах: разработка проекта (цель, задачи, результат) на уровне идеи. Представление проекта. </w:t>
      </w:r>
    </w:p>
    <w:p w14:paraId="0B39E0C7" w14:textId="77777777" w:rsidR="009847F1" w:rsidRPr="009847F1" w:rsidRDefault="009847F1" w:rsidP="0098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"/>
        <w:tblW w:w="15309" w:type="dxa"/>
        <w:tblInd w:w="250" w:type="dxa"/>
        <w:tblLook w:val="04A0" w:firstRow="1" w:lastRow="0" w:firstColumn="1" w:lastColumn="0" w:noHBand="0" w:noVBand="1"/>
      </w:tblPr>
      <w:tblGrid>
        <w:gridCol w:w="3119"/>
        <w:gridCol w:w="1559"/>
        <w:gridCol w:w="3381"/>
        <w:gridCol w:w="7250"/>
      </w:tblGrid>
      <w:tr w:rsidR="009847F1" w:rsidRPr="009847F1" w14:paraId="5DBF7997" w14:textId="77777777" w:rsidTr="009847F1">
        <w:tc>
          <w:tcPr>
            <w:tcW w:w="3119" w:type="dxa"/>
            <w:vAlign w:val="center"/>
          </w:tcPr>
          <w:p w14:paraId="4670E671" w14:textId="77777777" w:rsidR="009847F1" w:rsidRPr="009847F1" w:rsidRDefault="009847F1" w:rsidP="00984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разработчиков</w:t>
            </w:r>
          </w:p>
        </w:tc>
        <w:tc>
          <w:tcPr>
            <w:tcW w:w="1559" w:type="dxa"/>
            <w:vAlign w:val="center"/>
          </w:tcPr>
          <w:p w14:paraId="74456712" w14:textId="77777777" w:rsidR="009847F1" w:rsidRPr="009847F1" w:rsidRDefault="009847F1" w:rsidP="00984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381" w:type="dxa"/>
            <w:vAlign w:val="center"/>
          </w:tcPr>
          <w:p w14:paraId="25901E91" w14:textId="77777777" w:rsidR="009847F1" w:rsidRPr="009847F1" w:rsidRDefault="009847F1" w:rsidP="00984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250" w:type="dxa"/>
            <w:vAlign w:val="center"/>
          </w:tcPr>
          <w:p w14:paraId="24F1726D" w14:textId="77777777" w:rsidR="009847F1" w:rsidRPr="009847F1" w:rsidRDefault="009847F1" w:rsidP="00984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</w:tr>
      <w:tr w:rsidR="009847F1" w:rsidRPr="009847F1" w14:paraId="64C90E53" w14:textId="77777777" w:rsidTr="009847F1">
        <w:tc>
          <w:tcPr>
            <w:tcW w:w="3119" w:type="dxa"/>
          </w:tcPr>
          <w:p w14:paraId="15A88653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Дацук</w:t>
            </w:r>
            <w:proofErr w:type="spellEnd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</w:tcPr>
          <w:p w14:paraId="7D35EA47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№8 – «Иволга»</w:t>
            </w:r>
          </w:p>
        </w:tc>
        <w:tc>
          <w:tcPr>
            <w:tcW w:w="3381" w:type="dxa"/>
          </w:tcPr>
          <w:p w14:paraId="1869949D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на английском языке»,</w:t>
            </w:r>
          </w:p>
        </w:tc>
        <w:tc>
          <w:tcPr>
            <w:tcW w:w="7250" w:type="dxa"/>
          </w:tcPr>
          <w:p w14:paraId="25771764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языкового барьера, социализация детей через театральную деятельность</w:t>
            </w:r>
          </w:p>
        </w:tc>
      </w:tr>
      <w:tr w:rsidR="009847F1" w:rsidRPr="009847F1" w14:paraId="3A11BD9F" w14:textId="77777777" w:rsidTr="009847F1">
        <w:tc>
          <w:tcPr>
            <w:tcW w:w="3119" w:type="dxa"/>
          </w:tcPr>
          <w:p w14:paraId="10376C6F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Замиусская</w:t>
            </w:r>
            <w:proofErr w:type="spellEnd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14:paraId="39478F7A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М.С.</w:t>
            </w:r>
          </w:p>
        </w:tc>
        <w:tc>
          <w:tcPr>
            <w:tcW w:w="1559" w:type="dxa"/>
          </w:tcPr>
          <w:p w14:paraId="09581B28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№5</w:t>
            </w:r>
          </w:p>
        </w:tc>
        <w:tc>
          <w:tcPr>
            <w:tcW w:w="3381" w:type="dxa"/>
          </w:tcPr>
          <w:p w14:paraId="14168D39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миниогорода</w:t>
            </w:r>
            <w:proofErr w:type="spellEnd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детского сада</w:t>
            </w:r>
          </w:p>
        </w:tc>
        <w:tc>
          <w:tcPr>
            <w:tcW w:w="7250" w:type="dxa"/>
          </w:tcPr>
          <w:p w14:paraId="40348652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на территории детского сада.</w:t>
            </w:r>
          </w:p>
        </w:tc>
      </w:tr>
      <w:tr w:rsidR="009847F1" w:rsidRPr="009847F1" w14:paraId="0F937B0A" w14:textId="77777777" w:rsidTr="009847F1">
        <w:tc>
          <w:tcPr>
            <w:tcW w:w="3119" w:type="dxa"/>
          </w:tcPr>
          <w:p w14:paraId="55A461B0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Ислентьева В.В.</w:t>
            </w:r>
          </w:p>
        </w:tc>
        <w:tc>
          <w:tcPr>
            <w:tcW w:w="1559" w:type="dxa"/>
          </w:tcPr>
          <w:p w14:paraId="1E44907B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«НСШ №6»</w:t>
            </w:r>
          </w:p>
        </w:tc>
        <w:tc>
          <w:tcPr>
            <w:tcW w:w="3381" w:type="dxa"/>
          </w:tcPr>
          <w:p w14:paraId="4767759B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медика - волонтера</w:t>
            </w:r>
          </w:p>
        </w:tc>
        <w:tc>
          <w:tcPr>
            <w:tcW w:w="7250" w:type="dxa"/>
          </w:tcPr>
          <w:p w14:paraId="67179A9E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7F1" w:rsidRPr="009847F1" w14:paraId="74B7C23D" w14:textId="77777777" w:rsidTr="009847F1">
        <w:tc>
          <w:tcPr>
            <w:tcW w:w="3119" w:type="dxa"/>
          </w:tcPr>
          <w:p w14:paraId="27E3E7BB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В.В.</w:t>
            </w:r>
          </w:p>
          <w:p w14:paraId="6D3DB424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Мухорина</w:t>
            </w:r>
            <w:proofErr w:type="spellEnd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14:paraId="7334C6A8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Е.М.</w:t>
            </w:r>
          </w:p>
          <w:p w14:paraId="4AB6055B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Яппарова</w:t>
            </w:r>
            <w:proofErr w:type="spellEnd"/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  <w:p w14:paraId="43F8444F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В.А.</w:t>
            </w:r>
          </w:p>
        </w:tc>
        <w:tc>
          <w:tcPr>
            <w:tcW w:w="1559" w:type="dxa"/>
          </w:tcPr>
          <w:p w14:paraId="266152C8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«ССШ№1»</w:t>
            </w:r>
          </w:p>
        </w:tc>
        <w:tc>
          <w:tcPr>
            <w:tcW w:w="3381" w:type="dxa"/>
          </w:tcPr>
          <w:p w14:paraId="7EB19274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«Учителями славится Россия»</w:t>
            </w:r>
          </w:p>
        </w:tc>
        <w:tc>
          <w:tcPr>
            <w:tcW w:w="7250" w:type="dxa"/>
          </w:tcPr>
          <w:p w14:paraId="7D4C5723" w14:textId="77777777" w:rsidR="009847F1" w:rsidRPr="009847F1" w:rsidRDefault="009847F1" w:rsidP="0098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педагогической профессии</w:t>
            </w:r>
          </w:p>
        </w:tc>
      </w:tr>
    </w:tbl>
    <w:p w14:paraId="48A386FC" w14:textId="77777777" w:rsidR="009847F1" w:rsidRPr="009847F1" w:rsidRDefault="009847F1" w:rsidP="009847F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Решено: доработать и до 10 февраля 2020 года представить в ИМО РУО свой проект для участия в краевом конкурсе проектов молодых педагогов Красноярского края. Запланированный на апрель смотр - конкурс проектов молодых учителей отменили из-за </w:t>
      </w:r>
      <w:proofErr w:type="spellStart"/>
      <w:r w:rsidRPr="009847F1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. На 16 июня предоставлены проекты </w:t>
      </w:r>
      <w:r w:rsidRPr="009847F1">
        <w:rPr>
          <w:rFonts w:ascii="Times New Roman" w:eastAsia="Times New Roman" w:hAnsi="Times New Roman" w:cs="Times New Roman"/>
          <w:sz w:val="24"/>
          <w:szCs w:val="24"/>
        </w:rPr>
        <w:t>МБОУ «НСШ №6», МБОУ «ТСШ №3».</w:t>
      </w:r>
    </w:p>
    <w:p w14:paraId="2FBE8FE3" w14:textId="35C9DB94" w:rsidR="008F173B" w:rsidRPr="005601E0" w:rsidRDefault="009847F1" w:rsidP="005601E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7F1">
        <w:rPr>
          <w:rFonts w:ascii="Times New Roman" w:eastAsia="Times New Roman" w:hAnsi="Times New Roman" w:cs="Times New Roman"/>
          <w:sz w:val="28"/>
          <w:szCs w:val="28"/>
        </w:rPr>
        <w:t>Второй семин</w:t>
      </w:r>
      <w:r w:rsidR="00225A67">
        <w:rPr>
          <w:rFonts w:ascii="Times New Roman" w:eastAsia="Times New Roman" w:hAnsi="Times New Roman" w:cs="Times New Roman"/>
          <w:sz w:val="28"/>
          <w:szCs w:val="28"/>
        </w:rPr>
        <w:t>ар был практико-ориентированным</w:t>
      </w:r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 по теме: «Урок в рамках СДП». Уделили внимание анализу внеурочного занятия. Обсудив примерные схемы в парах, отметив + и –</w:t>
      </w:r>
      <w:proofErr w:type="gramStart"/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 выбрали схему, отвечающую требованиям ФГОС. Работая с презентацией, говорили о новом типе образовательных результатов. Четвертый вопрос был посвящен формиро</w:t>
      </w:r>
      <w:r w:rsidR="005601E0">
        <w:rPr>
          <w:rFonts w:ascii="Times New Roman" w:eastAsia="Times New Roman" w:hAnsi="Times New Roman" w:cs="Times New Roman"/>
          <w:sz w:val="28"/>
          <w:szCs w:val="28"/>
        </w:rPr>
        <w:t xml:space="preserve">ванию читательской грамотности. </w:t>
      </w:r>
      <w:r w:rsidRPr="009847F1">
        <w:rPr>
          <w:rFonts w:ascii="Times New Roman" w:eastAsia="Times New Roman" w:hAnsi="Times New Roman" w:cs="Times New Roman"/>
          <w:bCs/>
          <w:sz w:val="28"/>
          <w:szCs w:val="28"/>
        </w:rPr>
        <w:t>Молодые педагоги познакомлены с технологиями, формирующими читательскую грамотность: технология развития критического мышления через чтение и письмо, стратегии смыслового (продуктивного) чтения.</w:t>
      </w:r>
    </w:p>
    <w:p w14:paraId="6103A60B" w14:textId="3CA2C65D" w:rsidR="009847F1" w:rsidRPr="00D6013C" w:rsidRDefault="009847F1" w:rsidP="008F173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1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Решено: </w:t>
      </w:r>
    </w:p>
    <w:p w14:paraId="6405D8B3" w14:textId="77777777" w:rsidR="009847F1" w:rsidRPr="009847F1" w:rsidRDefault="009847F1" w:rsidP="009847F1">
      <w:pPr>
        <w:numPr>
          <w:ilvl w:val="0"/>
          <w:numId w:val="16"/>
        </w:numPr>
        <w:spacing w:after="0" w:line="276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Подготовить и провести урок в рамках СДП совместно с наставником,  используя диагностическую карту, провести самоанализ и анализ. </w:t>
      </w:r>
    </w:p>
    <w:p w14:paraId="4F5729A9" w14:textId="77777777" w:rsidR="009847F1" w:rsidRPr="009847F1" w:rsidRDefault="009847F1" w:rsidP="009847F1">
      <w:pPr>
        <w:numPr>
          <w:ilvl w:val="0"/>
          <w:numId w:val="16"/>
        </w:numPr>
        <w:spacing w:after="0" w:line="276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анализа внеурочного занятия применять выбранную схему.</w:t>
      </w:r>
    </w:p>
    <w:p w14:paraId="5DE6220B" w14:textId="77777777" w:rsidR="009847F1" w:rsidRPr="009847F1" w:rsidRDefault="009847F1" w:rsidP="009847F1">
      <w:pPr>
        <w:numPr>
          <w:ilvl w:val="0"/>
          <w:numId w:val="16"/>
        </w:numPr>
        <w:spacing w:after="0" w:line="276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В системе использовать в своей педагогической деятельности одну из технологий, формирующих читательскую грамотность.</w:t>
      </w:r>
    </w:p>
    <w:p w14:paraId="60B4DE2E" w14:textId="77777777" w:rsidR="009847F1" w:rsidRPr="009847F1" w:rsidRDefault="009847F1" w:rsidP="009847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Третье заседание ШМП отменено из-за </w:t>
      </w:r>
      <w:proofErr w:type="spellStart"/>
      <w:r w:rsidRPr="009847F1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. На следующий учебный год перенести важные практические вопросы:  </w:t>
      </w:r>
    </w:p>
    <w:p w14:paraId="15BC70EB" w14:textId="77777777" w:rsidR="009847F1" w:rsidRPr="009847F1" w:rsidRDefault="009847F1" w:rsidP="009847F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Воспитательный процесс в ОО: суть и содержание процесса воспитания, формы и виды воспитательных мероприятий, методы воспитания, традиции школы и  района.</w:t>
      </w:r>
    </w:p>
    <w:p w14:paraId="7944918D" w14:textId="77777777" w:rsidR="009847F1" w:rsidRPr="009847F1" w:rsidRDefault="009847F1" w:rsidP="009847F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обучения детей с ограниченными возможностями здоровья,  разработка адаптированной образовательной программы.</w:t>
      </w:r>
    </w:p>
    <w:p w14:paraId="5690D88A" w14:textId="77777777" w:rsidR="009847F1" w:rsidRPr="009847F1" w:rsidRDefault="009847F1" w:rsidP="0098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7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результате:</w:t>
      </w:r>
    </w:p>
    <w:p w14:paraId="0DD00BF7" w14:textId="77777777" w:rsidR="009847F1" w:rsidRPr="009847F1" w:rsidRDefault="009847F1" w:rsidP="009847F1">
      <w:pPr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молодые педагоги получили методические рекомендации  по организации СДП, проработали критерии анализа урока и внеурочного занятия.</w:t>
      </w:r>
    </w:p>
    <w:p w14:paraId="01E88AE3" w14:textId="39302993" w:rsidR="009847F1" w:rsidRPr="009847F1" w:rsidRDefault="009847F1" w:rsidP="008F173B">
      <w:pPr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7F1">
        <w:rPr>
          <w:rFonts w:ascii="Times New Roman" w:eastAsia="Calibri" w:hAnsi="Times New Roman" w:cs="Times New Roman"/>
          <w:sz w:val="28"/>
          <w:szCs w:val="28"/>
          <w:lang w:eastAsia="en-US"/>
        </w:rPr>
        <w:t>молодые педагоги получили представление о новом типе результатов, ориентированы на изучение способов их достижения.</w:t>
      </w:r>
    </w:p>
    <w:p w14:paraId="5124E3E8" w14:textId="77777777" w:rsidR="009847F1" w:rsidRPr="009847F1" w:rsidRDefault="009847F1" w:rsidP="0098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b/>
          <w:sz w:val="28"/>
          <w:szCs w:val="28"/>
        </w:rPr>
        <w:t>Участие молодых педагогов в мероприятиях регионального уровня:</w:t>
      </w:r>
    </w:p>
    <w:p w14:paraId="5CC7C0BC" w14:textId="4F5BCAEE" w:rsidR="009847F1" w:rsidRPr="009847F1" w:rsidRDefault="003E18F7" w:rsidP="008F1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="009847F1" w:rsidRPr="003E18F7">
        <w:rPr>
          <w:rFonts w:ascii="Times New Roman" w:eastAsia="Times New Roman" w:hAnsi="Times New Roman" w:cs="Times New Roman"/>
          <w:sz w:val="28"/>
          <w:szCs w:val="28"/>
        </w:rPr>
        <w:t xml:space="preserve"> МБОУ «ССШ №1» приняли участие в </w:t>
      </w:r>
      <w:proofErr w:type="spellStart"/>
      <w:r w:rsidR="009847F1" w:rsidRPr="003E18F7">
        <w:rPr>
          <w:rFonts w:ascii="Times New Roman" w:eastAsia="Times New Roman" w:hAnsi="Times New Roman" w:cs="Times New Roman"/>
          <w:sz w:val="28"/>
          <w:szCs w:val="28"/>
        </w:rPr>
        <w:t>наборочном</w:t>
      </w:r>
      <w:proofErr w:type="spellEnd"/>
      <w:r w:rsidR="009847F1" w:rsidRPr="003E18F7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="009847F1" w:rsidRPr="003E18F7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Молодежных профессиональных педагогических игр, направленных на формирование </w:t>
      </w:r>
      <w:proofErr w:type="spellStart"/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компетентностей (Енисейский район, МБОУ «</w:t>
      </w:r>
      <w:proofErr w:type="spellStart"/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>Озерновская</w:t>
      </w:r>
      <w:proofErr w:type="spellEnd"/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СОШ №47, 01.11.2019г). Все прошли на 1 тур. Но не подали письменную заявку, в результате чего не были приглашены на следующие туры, в игре не участвовали. Вопрос организации участия (электронная регистрация, проведение инструктажа перед поездкой на игру) держать на контроле Латышевой С.Г., не перепоручать руководителям ОО. Хотя в информационном письме просьба «довести информацию до молодых педагогов и создать условия для их участия и профессионального развития» адресована именно руководителям ОО.</w:t>
      </w:r>
    </w:p>
    <w:p w14:paraId="7639E621" w14:textId="77777777" w:rsidR="009847F1" w:rsidRPr="009847F1" w:rsidRDefault="009847F1" w:rsidP="0098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14:paraId="28F35009" w14:textId="7F958C80" w:rsidR="008F173B" w:rsidRDefault="009847F1" w:rsidP="009847F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В 2020-2021 учебном году необходимо </w:t>
      </w:r>
      <w:r w:rsidR="008F173B">
        <w:rPr>
          <w:rFonts w:ascii="Times New Roman" w:eastAsia="Times New Roman" w:hAnsi="Times New Roman" w:cs="Times New Roman"/>
          <w:sz w:val="28"/>
          <w:szCs w:val="28"/>
        </w:rPr>
        <w:t>разработать Программу сопровождения молодых специалистов на уровне ОО и муниципалитета;</w:t>
      </w:r>
    </w:p>
    <w:p w14:paraId="263E672B" w14:textId="5FACAE85" w:rsidR="009847F1" w:rsidRPr="009847F1" w:rsidRDefault="004E20F6" w:rsidP="009847F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по оказанию помощи молодым специалистам в вопросах совершенствования теоретических знаний и повышения их практического мастерства. </w:t>
      </w:r>
    </w:p>
    <w:p w14:paraId="430894BE" w14:textId="1BA922D7" w:rsidR="009847F1" w:rsidRPr="009847F1" w:rsidRDefault="0037713C" w:rsidP="009847F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района усилить</w:t>
      </w:r>
      <w:r w:rsidR="009847F1" w:rsidRPr="009847F1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целенаправленную работу с молодыми педагогами, усилить роль наставничества.</w:t>
      </w:r>
    </w:p>
    <w:p w14:paraId="3B3F18BC" w14:textId="77777777" w:rsidR="009847F1" w:rsidRPr="009847F1" w:rsidRDefault="009847F1" w:rsidP="009847F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Активизировать посещаемость молодыми специалистами семинаров, заседаний и других мероприятий, направленных на повышение профессиональной компетентности молодого педагога. </w:t>
      </w:r>
    </w:p>
    <w:p w14:paraId="7EA4CAB8" w14:textId="77777777" w:rsidR="009847F1" w:rsidRPr="009847F1" w:rsidRDefault="009847F1" w:rsidP="009847F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>Наставникам и опытным педагогам оказать помощь в разработке заданий для формирования новых образовательных результатов (</w:t>
      </w:r>
      <w:proofErr w:type="spellStart"/>
      <w:r w:rsidRPr="009847F1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-ориентированные задания, </w:t>
      </w:r>
      <w:proofErr w:type="spellStart"/>
      <w:r w:rsidRPr="009847F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847F1">
        <w:rPr>
          <w:rFonts w:ascii="Times New Roman" w:eastAsia="Times New Roman" w:hAnsi="Times New Roman" w:cs="Times New Roman"/>
          <w:sz w:val="28"/>
          <w:szCs w:val="28"/>
        </w:rPr>
        <w:t xml:space="preserve"> задания, задачи по формированию читательской грамотности, критического мышления и другие).</w:t>
      </w:r>
    </w:p>
    <w:p w14:paraId="130200AA" w14:textId="188EEA0D" w:rsidR="009847F1" w:rsidRDefault="009847F1" w:rsidP="009847F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F1">
        <w:rPr>
          <w:rFonts w:ascii="Times New Roman" w:eastAsia="Times New Roman" w:hAnsi="Times New Roman" w:cs="Times New Roman"/>
          <w:sz w:val="28"/>
          <w:szCs w:val="28"/>
        </w:rPr>
        <w:t>Руководителям ОО оказать помощ</w:t>
      </w:r>
      <w:r w:rsidR="0037713C">
        <w:rPr>
          <w:rFonts w:ascii="Times New Roman" w:eastAsia="Times New Roman" w:hAnsi="Times New Roman" w:cs="Times New Roman"/>
          <w:sz w:val="28"/>
          <w:szCs w:val="28"/>
        </w:rPr>
        <w:t>ь и поддержку молодым педагогам</w:t>
      </w:r>
      <w:r w:rsidRPr="00984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B5BB75" w14:textId="77777777" w:rsidR="0037713C" w:rsidRPr="009847F1" w:rsidRDefault="0037713C" w:rsidP="00377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47CC0" w14:textId="42F14BFE" w:rsidR="00322421" w:rsidRPr="00322421" w:rsidRDefault="00322421" w:rsidP="00322421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профессионального мастерства «Учитель года -2019».  </w:t>
      </w:r>
      <w:r w:rsidRPr="0003277D">
        <w:rPr>
          <w:rFonts w:ascii="Times New Roman" w:hAnsi="Times New Roman" w:cs="Times New Roman"/>
          <w:sz w:val="28"/>
          <w:szCs w:val="28"/>
        </w:rPr>
        <w:t xml:space="preserve">В </w:t>
      </w:r>
      <w:r w:rsidR="00A139D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3277D">
        <w:rPr>
          <w:rFonts w:ascii="Times New Roman" w:hAnsi="Times New Roman" w:cs="Times New Roman"/>
          <w:sz w:val="28"/>
          <w:szCs w:val="28"/>
        </w:rPr>
        <w:t>конкурсе приняли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представители 6</w:t>
      </w:r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 района:</w:t>
      </w:r>
    </w:p>
    <w:p w14:paraId="2E02D613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>Адамкевичус</w:t>
      </w:r>
      <w:proofErr w:type="spellEnd"/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Кирилл Юрьевич, МБОУ «НКСШ №6».</w:t>
      </w:r>
    </w:p>
    <w:p w14:paraId="3DDB685A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Берняцкая</w:t>
      </w:r>
      <w:proofErr w:type="spellEnd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Ольга Николаевна, МБОУ «ССШ №1 им. </w:t>
      </w:r>
      <w:proofErr w:type="spellStart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Е.С.Белинского</w:t>
      </w:r>
      <w:proofErr w:type="spellEnd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14:paraId="253F092F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>Семченкова</w:t>
      </w:r>
      <w:proofErr w:type="spellEnd"/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 Евгеньевна, МБОУ «ССШ №2».</w:t>
      </w:r>
    </w:p>
    <w:p w14:paraId="7E50044C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Пономаренко Оксана Эдуардовна, </w:t>
      </w:r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МБОУ «ССШ №1 им. </w:t>
      </w:r>
      <w:proofErr w:type="spellStart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Е.С.Белинского</w:t>
      </w:r>
      <w:proofErr w:type="spellEnd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14:paraId="5EC1C89A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Анучина </w:t>
      </w:r>
      <w:proofErr w:type="spellStart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Радмила</w:t>
      </w:r>
      <w:proofErr w:type="spellEnd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Рашитовна</w:t>
      </w:r>
      <w:proofErr w:type="spellEnd"/>
      <w:r w:rsidRPr="003224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>МБОУ «БСШ №5».</w:t>
      </w:r>
    </w:p>
    <w:p w14:paraId="4B39927D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>Ковалева Марина Васильевна, МБОУ «ТСШ №3».</w:t>
      </w:r>
    </w:p>
    <w:p w14:paraId="7AB59761" w14:textId="77777777" w:rsidR="00322421" w:rsidRPr="00322421" w:rsidRDefault="00322421" w:rsidP="00322421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>Можаева</w:t>
      </w:r>
      <w:proofErr w:type="spellEnd"/>
      <w:r w:rsidRPr="00322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Лариса Владимировна, МБОУ «ВСШ №8».</w:t>
      </w:r>
    </w:p>
    <w:p w14:paraId="30C68123" w14:textId="35137B38" w:rsidR="00DF5536" w:rsidRPr="00DF5536" w:rsidRDefault="00D6013C" w:rsidP="0003277D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5536">
        <w:rPr>
          <w:rFonts w:ascii="Times New Roman" w:hAnsi="Times New Roman" w:cs="Times New Roman"/>
          <w:sz w:val="28"/>
          <w:szCs w:val="28"/>
        </w:rPr>
        <w:t xml:space="preserve">Все конкурсные мероприятия (методическое объединение, мастер-класс, учебное занятие) соответствовали современным требованиям к профессиональной деятельности </w:t>
      </w:r>
      <w:r w:rsidR="0003277D">
        <w:rPr>
          <w:rFonts w:ascii="Times New Roman" w:hAnsi="Times New Roman" w:cs="Times New Roman"/>
          <w:sz w:val="28"/>
          <w:szCs w:val="28"/>
        </w:rPr>
        <w:t>«учитель»</w:t>
      </w:r>
      <w:r w:rsidR="00DF5536">
        <w:rPr>
          <w:rFonts w:ascii="Times New Roman" w:hAnsi="Times New Roman" w:cs="Times New Roman"/>
          <w:sz w:val="28"/>
          <w:szCs w:val="28"/>
        </w:rPr>
        <w:t xml:space="preserve">. </w:t>
      </w:r>
      <w:r w:rsidR="00322421" w:rsidRPr="00322421">
        <w:rPr>
          <w:rFonts w:ascii="Times New Roman" w:hAnsi="Times New Roman" w:cs="Times New Roman"/>
          <w:sz w:val="28"/>
          <w:szCs w:val="28"/>
        </w:rPr>
        <w:t>В этом году впервые было проведено «</w:t>
      </w:r>
      <w:proofErr w:type="spellStart"/>
      <w:r w:rsidR="00322421" w:rsidRPr="00322421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="00322421" w:rsidRPr="00322421">
        <w:rPr>
          <w:rFonts w:ascii="Times New Roman" w:hAnsi="Times New Roman" w:cs="Times New Roman"/>
          <w:sz w:val="28"/>
          <w:szCs w:val="28"/>
        </w:rPr>
        <w:t xml:space="preserve"> испытание», проверяющее навыки чит</w:t>
      </w:r>
      <w:r w:rsidR="0003277D">
        <w:rPr>
          <w:rFonts w:ascii="Times New Roman" w:hAnsi="Times New Roman" w:cs="Times New Roman"/>
          <w:sz w:val="28"/>
          <w:szCs w:val="28"/>
        </w:rPr>
        <w:t>ательской грамотности педагога.</w:t>
      </w:r>
      <w:r w:rsidR="00DF5536" w:rsidRPr="00DF5536">
        <w:rPr>
          <w:rFonts w:ascii="Times New Roman" w:hAnsi="Times New Roman" w:cs="Times New Roman"/>
          <w:sz w:val="28"/>
          <w:szCs w:val="28"/>
        </w:rPr>
        <w:t xml:space="preserve"> На уроке информатики в 9 классе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Адамкевичус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Кирилл Юрьевич научил старшек</w:t>
      </w:r>
      <w:r w:rsidR="0003277D">
        <w:rPr>
          <w:rFonts w:ascii="Times New Roman" w:hAnsi="Times New Roman" w:cs="Times New Roman"/>
          <w:sz w:val="28"/>
          <w:szCs w:val="28"/>
        </w:rPr>
        <w:t xml:space="preserve">лассников использовать алгоритм </w:t>
      </w:r>
      <w:r w:rsidR="00DF5536" w:rsidRPr="00DF5536">
        <w:rPr>
          <w:rFonts w:ascii="Times New Roman" w:hAnsi="Times New Roman" w:cs="Times New Roman"/>
          <w:sz w:val="28"/>
          <w:szCs w:val="28"/>
        </w:rPr>
        <w:t xml:space="preserve">«Сортировка массива». На уроке учителя русского языка и литературы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Семченковой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="00DF5536">
        <w:rPr>
          <w:rFonts w:ascii="Times New Roman" w:hAnsi="Times New Roman" w:cs="Times New Roman"/>
          <w:sz w:val="28"/>
          <w:szCs w:val="28"/>
        </w:rPr>
        <w:t xml:space="preserve"> </w:t>
      </w:r>
      <w:r w:rsidR="00DF5536" w:rsidRPr="00DF5536">
        <w:rPr>
          <w:rFonts w:ascii="Times New Roman" w:hAnsi="Times New Roman" w:cs="Times New Roman"/>
          <w:sz w:val="28"/>
          <w:szCs w:val="28"/>
        </w:rPr>
        <w:t xml:space="preserve">Евгеньевны девятиклассники работали с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текстами. Подобные задания очень важны при формировании читательской грамотности.</w:t>
      </w:r>
      <w:r w:rsidR="00DF5536" w:rsidRPr="00DF5536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F5536" w:rsidRPr="00DF5536">
        <w:rPr>
          <w:rFonts w:ascii="Times New Roman" w:hAnsi="Times New Roman" w:cs="Times New Roman"/>
          <w:sz w:val="28"/>
          <w:szCs w:val="28"/>
        </w:rPr>
        <w:t xml:space="preserve">На уроке учителя географии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Берняцкой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Ольги Николаевны шестиклассники помогли почтальону Печкину доставить груз по назначению, определяя географические координаты. Приобретенные на учебном занятии знания они успешно продемонстрировали, выполняя задания ВПР и ОГЭ по изученной теме.</w:t>
      </w:r>
      <w:r w:rsidR="00DF5536" w:rsidRPr="00DF5536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Лариса Владимировна своё внеурочное занятие по финансовой грамотности начала с</w:t>
      </w:r>
      <w:r w:rsidR="00DF5536">
        <w:rPr>
          <w:rFonts w:ascii="Times New Roman" w:hAnsi="Times New Roman" w:cs="Times New Roman"/>
          <w:sz w:val="28"/>
          <w:szCs w:val="28"/>
        </w:rPr>
        <w:t xml:space="preserve"> </w:t>
      </w:r>
      <w:r w:rsidR="00DF5536" w:rsidRPr="00DF5536">
        <w:rPr>
          <w:rFonts w:ascii="Times New Roman" w:hAnsi="Times New Roman" w:cs="Times New Roman"/>
          <w:sz w:val="28"/>
          <w:szCs w:val="28"/>
        </w:rPr>
        <w:t>психологического настроя. Просмотренный видеофрагмент заинтересовал учащихся, которые без труда сформулировали тему занятия. Учащиеся 4 класса, выстраивая логические цепочки, определяли</w:t>
      </w:r>
      <w:r w:rsidR="00DF5536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DF5536" w:rsidRPr="00DF5536">
        <w:rPr>
          <w:rFonts w:ascii="Times New Roman" w:hAnsi="Times New Roman" w:cs="Times New Roman"/>
          <w:sz w:val="28"/>
          <w:szCs w:val="28"/>
        </w:rPr>
        <w:t>«деньги».</w:t>
      </w:r>
      <w:r w:rsidR="00DF5536" w:rsidRPr="00DF5536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F5536" w:rsidRPr="00DF5536">
        <w:rPr>
          <w:rFonts w:ascii="Times New Roman" w:hAnsi="Times New Roman" w:cs="Times New Roman"/>
          <w:sz w:val="28"/>
          <w:szCs w:val="28"/>
        </w:rPr>
        <w:t xml:space="preserve">Ковалева Марина Васильевна, учитель начальных классов, показала 3 приёма, </w:t>
      </w:r>
      <w:proofErr w:type="gramStart"/>
      <w:r w:rsidR="00DF5536" w:rsidRPr="00DF5536">
        <w:rPr>
          <w:rFonts w:ascii="Times New Roman" w:hAnsi="Times New Roman" w:cs="Times New Roman"/>
          <w:sz w:val="28"/>
          <w:szCs w:val="28"/>
        </w:rPr>
        <w:t>формирующие</w:t>
      </w:r>
      <w:proofErr w:type="gram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читательскую грамотность: «Концептуальная таблица», «Верные – неверные утверждения», «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тексты». Учитель математики Анучина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536" w:rsidRPr="00DF5536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DF5536" w:rsidRPr="00DF5536">
        <w:rPr>
          <w:rFonts w:ascii="Times New Roman" w:hAnsi="Times New Roman" w:cs="Times New Roman"/>
          <w:sz w:val="28"/>
          <w:szCs w:val="28"/>
        </w:rPr>
        <w:t xml:space="preserve"> на своём мастер-классе рассказала о методике «Доводящая карточка», помогающая учащимся дойти до полного понимания темы. С помощью доводящей карточки ученик не </w:t>
      </w:r>
      <w:r w:rsidR="00DF5536" w:rsidRPr="00DF5536">
        <w:rPr>
          <w:rFonts w:ascii="Times New Roman" w:hAnsi="Times New Roman" w:cs="Times New Roman"/>
          <w:sz w:val="28"/>
          <w:szCs w:val="28"/>
        </w:rPr>
        <w:lastRenderedPageBreak/>
        <w:t>механически заучивает правило, а понимает каждое слово.</w:t>
      </w:r>
      <w:r w:rsidR="00DF5536">
        <w:rPr>
          <w:rFonts w:ascii="Times New Roman" w:hAnsi="Times New Roman" w:cs="Times New Roman"/>
          <w:sz w:val="28"/>
          <w:szCs w:val="28"/>
        </w:rPr>
        <w:t xml:space="preserve"> </w:t>
      </w:r>
      <w:r w:rsidR="00DF5536" w:rsidRPr="00DF5536">
        <w:rPr>
          <w:rFonts w:ascii="Times New Roman" w:hAnsi="Times New Roman" w:cs="Times New Roman"/>
          <w:sz w:val="28"/>
          <w:szCs w:val="28"/>
        </w:rPr>
        <w:t>Тема мастер-класса Пономаренко Оксаны Эдуардовны – «Схематизация как приём формирования познавательных УУД». Познакомившись с элементами схем, принципами и алгоритмом действий, конкурсанты</w:t>
      </w:r>
      <w:r w:rsidR="00DF5536">
        <w:rPr>
          <w:rFonts w:ascii="Times New Roman" w:hAnsi="Times New Roman" w:cs="Times New Roman"/>
          <w:sz w:val="28"/>
          <w:szCs w:val="28"/>
        </w:rPr>
        <w:t xml:space="preserve"> и </w:t>
      </w:r>
      <w:r w:rsidR="00DF5536" w:rsidRPr="00DF5536">
        <w:rPr>
          <w:rFonts w:ascii="Times New Roman" w:hAnsi="Times New Roman" w:cs="Times New Roman"/>
          <w:sz w:val="28"/>
          <w:szCs w:val="28"/>
        </w:rPr>
        <w:t>другие учителя составили схему по теме «Типы учебных занятий».</w:t>
      </w:r>
    </w:p>
    <w:p w14:paraId="3CD7A7FE" w14:textId="1A7E8348" w:rsidR="00DF5536" w:rsidRPr="0037713C" w:rsidRDefault="00D6013C" w:rsidP="0003277D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3277D" w:rsidRPr="0037713C">
        <w:rPr>
          <w:rFonts w:ascii="Times New Roman" w:hAnsi="Times New Roman" w:cs="Times New Roman"/>
          <w:b/>
          <w:i/>
          <w:sz w:val="28"/>
          <w:szCs w:val="28"/>
        </w:rPr>
        <w:t>Победителем муниципального конкурса «Учитель года– 2019» стал учитель информатики, математики, технологии МБОУ «</w:t>
      </w:r>
      <w:proofErr w:type="spellStart"/>
      <w:r w:rsidR="0003277D" w:rsidRPr="0037713C">
        <w:rPr>
          <w:rFonts w:ascii="Times New Roman" w:hAnsi="Times New Roman" w:cs="Times New Roman"/>
          <w:b/>
          <w:i/>
          <w:sz w:val="28"/>
          <w:szCs w:val="28"/>
        </w:rPr>
        <w:t>Новокаламинская</w:t>
      </w:r>
      <w:proofErr w:type="spellEnd"/>
      <w:r w:rsidR="0003277D" w:rsidRPr="0037713C">
        <w:rPr>
          <w:rFonts w:ascii="Times New Roman" w:hAnsi="Times New Roman" w:cs="Times New Roman"/>
          <w:b/>
          <w:i/>
          <w:sz w:val="28"/>
          <w:szCs w:val="28"/>
        </w:rPr>
        <w:t xml:space="preserve"> средняя школа № 6» </w:t>
      </w:r>
      <w:proofErr w:type="spellStart"/>
      <w:r w:rsidR="0003277D" w:rsidRPr="0037713C">
        <w:rPr>
          <w:rFonts w:ascii="Times New Roman" w:hAnsi="Times New Roman" w:cs="Times New Roman"/>
          <w:b/>
          <w:i/>
          <w:sz w:val="28"/>
          <w:szCs w:val="28"/>
        </w:rPr>
        <w:t>Адамкевичус</w:t>
      </w:r>
      <w:proofErr w:type="spellEnd"/>
      <w:r w:rsidR="0003277D" w:rsidRPr="0037713C">
        <w:rPr>
          <w:rFonts w:ascii="Times New Roman" w:hAnsi="Times New Roman" w:cs="Times New Roman"/>
          <w:b/>
          <w:i/>
          <w:sz w:val="28"/>
          <w:szCs w:val="28"/>
        </w:rPr>
        <w:t xml:space="preserve"> Кирилл Юрьевич, молодой педагог.</w:t>
      </w:r>
    </w:p>
    <w:p w14:paraId="7AC0F1DF" w14:textId="027F27F8" w:rsidR="0034608F" w:rsidRDefault="00D6013C" w:rsidP="0034608F">
      <w:pPr>
        <w:tabs>
          <w:tab w:val="left" w:pos="43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20F6" w:rsidRPr="004E20F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4E20F6" w:rsidRPr="00FA629C">
        <w:rPr>
          <w:rFonts w:ascii="Times New Roman" w:hAnsi="Times New Roman" w:cs="Times New Roman"/>
          <w:sz w:val="28"/>
          <w:szCs w:val="28"/>
        </w:rPr>
        <w:t xml:space="preserve">: </w:t>
      </w:r>
      <w:r w:rsidR="00FA629C">
        <w:rPr>
          <w:rFonts w:ascii="Times New Roman" w:hAnsi="Times New Roman" w:cs="Times New Roman"/>
          <w:sz w:val="28"/>
          <w:szCs w:val="28"/>
        </w:rPr>
        <w:t>р</w:t>
      </w:r>
      <w:r w:rsidR="00FA629C" w:rsidRPr="00FA629C">
        <w:rPr>
          <w:rFonts w:ascii="Times New Roman" w:hAnsi="Times New Roman" w:cs="Times New Roman"/>
          <w:sz w:val="28"/>
          <w:szCs w:val="28"/>
        </w:rPr>
        <w:t xml:space="preserve">асширился диапазон используемых технологий и методов обучения; </w:t>
      </w:r>
      <w:r w:rsidR="00FA629C">
        <w:rPr>
          <w:rFonts w:ascii="Times New Roman" w:hAnsi="Times New Roman" w:cs="Times New Roman"/>
          <w:sz w:val="28"/>
          <w:szCs w:val="28"/>
        </w:rPr>
        <w:t>у</w:t>
      </w:r>
      <w:r w:rsidR="00FA629C" w:rsidRPr="00FA629C">
        <w:rPr>
          <w:rFonts w:ascii="Times New Roman" w:hAnsi="Times New Roman" w:cs="Times New Roman"/>
          <w:sz w:val="28"/>
          <w:szCs w:val="28"/>
        </w:rPr>
        <w:t>силилась доминанта личностно – ор</w:t>
      </w:r>
      <w:r w:rsidR="00FA629C">
        <w:rPr>
          <w:rFonts w:ascii="Times New Roman" w:hAnsi="Times New Roman" w:cs="Times New Roman"/>
          <w:sz w:val="28"/>
          <w:szCs w:val="28"/>
        </w:rPr>
        <w:t xml:space="preserve">иентированной позиции педагогов, но низким остается  </w:t>
      </w:r>
      <w:r w:rsidR="00FA629C" w:rsidRPr="00FA629C">
        <w:rPr>
          <w:rFonts w:ascii="Times New Roman" w:hAnsi="Times New Roman" w:cs="Times New Roman"/>
          <w:sz w:val="28"/>
          <w:szCs w:val="28"/>
        </w:rPr>
        <w:t>уровень компетентности педаго</w:t>
      </w:r>
      <w:r w:rsidR="0034608F">
        <w:rPr>
          <w:rFonts w:ascii="Times New Roman" w:hAnsi="Times New Roman" w:cs="Times New Roman"/>
          <w:sz w:val="28"/>
          <w:szCs w:val="28"/>
        </w:rPr>
        <w:t>гов в области ИКТ – технологий.</w:t>
      </w:r>
      <w:r w:rsidR="00FA629C" w:rsidRPr="00FA62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A2A0F" w14:textId="632CFB28" w:rsidR="00FA629C" w:rsidRPr="00FA629C" w:rsidRDefault="00D6013C" w:rsidP="0034608F">
      <w:pPr>
        <w:tabs>
          <w:tab w:val="left" w:pos="43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629C" w:rsidRPr="00FA629C">
        <w:rPr>
          <w:rFonts w:ascii="Times New Roman" w:hAnsi="Times New Roman" w:cs="Times New Roman"/>
          <w:b/>
          <w:sz w:val="28"/>
          <w:szCs w:val="28"/>
        </w:rPr>
        <w:t>При этом остаются проблемы:</w:t>
      </w:r>
    </w:p>
    <w:p w14:paraId="13AE33E8" w14:textId="7F58BA0B" w:rsidR="0034608F" w:rsidRPr="0034608F" w:rsidRDefault="00FA629C" w:rsidP="0034608F">
      <w:pPr>
        <w:pStyle w:val="a4"/>
        <w:numPr>
          <w:ilvl w:val="0"/>
          <w:numId w:val="21"/>
        </w:num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8F">
        <w:rPr>
          <w:rFonts w:ascii="Times New Roman" w:hAnsi="Times New Roman" w:cs="Times New Roman"/>
          <w:sz w:val="28"/>
          <w:szCs w:val="28"/>
        </w:rPr>
        <w:t>Стереотипность и стандартность, недостаточность навыков публичной коммуникации, о чем свидетельствуют резуль</w:t>
      </w:r>
      <w:r w:rsidR="0034608F">
        <w:rPr>
          <w:rFonts w:ascii="Times New Roman" w:hAnsi="Times New Roman" w:cs="Times New Roman"/>
          <w:sz w:val="28"/>
          <w:szCs w:val="28"/>
        </w:rPr>
        <w:t>таты конкурсного испытания «Методическое объединение</w:t>
      </w:r>
      <w:r w:rsidRPr="0034608F">
        <w:rPr>
          <w:rFonts w:ascii="Times New Roman" w:hAnsi="Times New Roman" w:cs="Times New Roman"/>
          <w:sz w:val="28"/>
          <w:szCs w:val="28"/>
        </w:rPr>
        <w:t>»;</w:t>
      </w:r>
    </w:p>
    <w:p w14:paraId="7D1CA3C9" w14:textId="77777777" w:rsidR="0034608F" w:rsidRPr="0034608F" w:rsidRDefault="00FA629C" w:rsidP="00FA629C">
      <w:pPr>
        <w:pStyle w:val="a4"/>
        <w:numPr>
          <w:ilvl w:val="0"/>
          <w:numId w:val="21"/>
        </w:num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8F">
        <w:rPr>
          <w:rFonts w:ascii="Times New Roman" w:hAnsi="Times New Roman" w:cs="Times New Roman"/>
          <w:sz w:val="28"/>
          <w:szCs w:val="28"/>
        </w:rPr>
        <w:t>Отсутствие устойчивого навыка применять способы дифференцированного подхода в организации урока;</w:t>
      </w:r>
    </w:p>
    <w:p w14:paraId="2732E4F8" w14:textId="7D796C69" w:rsidR="00DF5536" w:rsidRPr="0034608F" w:rsidRDefault="00FA629C" w:rsidP="00FA629C">
      <w:pPr>
        <w:pStyle w:val="a4"/>
        <w:numPr>
          <w:ilvl w:val="0"/>
          <w:numId w:val="21"/>
        </w:num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8F">
        <w:rPr>
          <w:rFonts w:ascii="Times New Roman" w:hAnsi="Times New Roman" w:cs="Times New Roman"/>
          <w:sz w:val="28"/>
          <w:szCs w:val="28"/>
        </w:rPr>
        <w:t>Недостаточность общей и профес</w:t>
      </w:r>
      <w:r w:rsidR="0034608F">
        <w:rPr>
          <w:rFonts w:ascii="Times New Roman" w:hAnsi="Times New Roman" w:cs="Times New Roman"/>
          <w:sz w:val="28"/>
          <w:szCs w:val="28"/>
        </w:rPr>
        <w:t>сиональной эрудиции.</w:t>
      </w:r>
    </w:p>
    <w:p w14:paraId="520A71DD" w14:textId="1BECE7CB" w:rsidR="00DF5536" w:rsidRPr="0034608F" w:rsidRDefault="0034608F" w:rsidP="0034608F">
      <w:pPr>
        <w:tabs>
          <w:tab w:val="left" w:pos="4367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8F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256" w:rsidRPr="0034608F">
        <w:rPr>
          <w:rFonts w:ascii="Times New Roman" w:hAnsi="Times New Roman" w:cs="Times New Roman"/>
          <w:sz w:val="28"/>
          <w:szCs w:val="28"/>
        </w:rPr>
        <w:t>В 2020-2021 году проводить конкурсы профессионального мастерства на уровне всех ОО района;</w:t>
      </w:r>
    </w:p>
    <w:p w14:paraId="0D7B68DB" w14:textId="1B7958C6" w:rsidR="00C92256" w:rsidRDefault="00C92256" w:rsidP="00C92256">
      <w:pPr>
        <w:pStyle w:val="a4"/>
        <w:numPr>
          <w:ilvl w:val="0"/>
          <w:numId w:val="20"/>
        </w:num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высококвалифицированных педагогов к участию в конкурсах;</w:t>
      </w:r>
    </w:p>
    <w:p w14:paraId="194F5636" w14:textId="0BBB6586" w:rsidR="00C92256" w:rsidRDefault="00C92256" w:rsidP="00C92256">
      <w:pPr>
        <w:pStyle w:val="a4"/>
        <w:numPr>
          <w:ilvl w:val="0"/>
          <w:numId w:val="20"/>
        </w:num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 анализу профессиональной деятельности (методической, психолого-педагогической, предметной, организационной);</w:t>
      </w:r>
    </w:p>
    <w:p w14:paraId="6A8510BD" w14:textId="12941138" w:rsidR="0034608F" w:rsidRPr="005601E0" w:rsidRDefault="00C92256" w:rsidP="005601E0">
      <w:pPr>
        <w:pStyle w:val="a4"/>
        <w:numPr>
          <w:ilvl w:val="0"/>
          <w:numId w:val="20"/>
        </w:numPr>
        <w:tabs>
          <w:tab w:val="left" w:pos="43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методическую поддержку участникам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AF3E4BE" w14:textId="4FAC11DD" w:rsidR="00EF2C63" w:rsidRPr="00225A67" w:rsidRDefault="00D6013C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5A67" w:rsidRPr="00225A67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225A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F57E19C" w14:textId="5DC57146" w:rsidR="00C92256" w:rsidRDefault="00D6013C" w:rsidP="00225A67">
      <w:pPr>
        <w:tabs>
          <w:tab w:val="left" w:pos="326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256">
        <w:rPr>
          <w:rFonts w:ascii="Times New Roman" w:hAnsi="Times New Roman" w:cs="Times New Roman"/>
          <w:sz w:val="28"/>
          <w:szCs w:val="28"/>
        </w:rPr>
        <w:t>В районе непрерывное повышение профессионал</w:t>
      </w:r>
      <w:r w:rsidR="00243F94">
        <w:rPr>
          <w:rFonts w:ascii="Times New Roman" w:hAnsi="Times New Roman" w:cs="Times New Roman"/>
          <w:sz w:val="28"/>
          <w:szCs w:val="28"/>
        </w:rPr>
        <w:t>ь</w:t>
      </w:r>
      <w:r w:rsidR="00C92256">
        <w:rPr>
          <w:rFonts w:ascii="Times New Roman" w:hAnsi="Times New Roman" w:cs="Times New Roman"/>
          <w:sz w:val="28"/>
          <w:szCs w:val="28"/>
        </w:rPr>
        <w:t xml:space="preserve">ного мастерства обеспечивается на всех уровнях: </w:t>
      </w:r>
    </w:p>
    <w:p w14:paraId="0A9D39B1" w14:textId="49E52F50" w:rsidR="00243F94" w:rsidRDefault="00C92256" w:rsidP="00225A67">
      <w:pPr>
        <w:tabs>
          <w:tab w:val="left" w:pos="326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F94">
        <w:rPr>
          <w:rFonts w:ascii="Times New Roman" w:hAnsi="Times New Roman" w:cs="Times New Roman"/>
          <w:b/>
          <w:sz w:val="28"/>
          <w:szCs w:val="28"/>
        </w:rPr>
        <w:t>на уровне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94">
        <w:rPr>
          <w:rFonts w:ascii="Times New Roman" w:hAnsi="Times New Roman" w:cs="Times New Roman"/>
          <w:sz w:val="28"/>
          <w:szCs w:val="28"/>
        </w:rPr>
        <w:t xml:space="preserve">–  кураторская методика (НСШ №6, ССШ №2), методические декады, </w:t>
      </w:r>
      <w:proofErr w:type="spellStart"/>
      <w:r w:rsidR="00243F9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43F94">
        <w:rPr>
          <w:rFonts w:ascii="Times New Roman" w:hAnsi="Times New Roman" w:cs="Times New Roman"/>
          <w:sz w:val="28"/>
          <w:szCs w:val="28"/>
        </w:rPr>
        <w:t xml:space="preserve"> недели, практико-ориентированные семинары, педсоветы, школьные методические объединения;</w:t>
      </w:r>
    </w:p>
    <w:p w14:paraId="438D2939" w14:textId="2A6CFFE3" w:rsidR="00A67634" w:rsidRDefault="00243F94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F94">
        <w:rPr>
          <w:rFonts w:ascii="Times New Roman" w:hAnsi="Times New Roman" w:cs="Times New Roman"/>
          <w:b/>
          <w:sz w:val="28"/>
          <w:szCs w:val="28"/>
        </w:rPr>
        <w:t>на уровне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34">
        <w:rPr>
          <w:rFonts w:ascii="Times New Roman" w:hAnsi="Times New Roman" w:cs="Times New Roman"/>
          <w:sz w:val="28"/>
          <w:szCs w:val="28"/>
        </w:rPr>
        <w:t>- августовская педагогическая конференция, организационно-</w:t>
      </w:r>
      <w:proofErr w:type="spellStart"/>
      <w:r w:rsidR="00A6763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A67634">
        <w:rPr>
          <w:rFonts w:ascii="Times New Roman" w:hAnsi="Times New Roman" w:cs="Times New Roman"/>
          <w:sz w:val="28"/>
          <w:szCs w:val="28"/>
        </w:rPr>
        <w:t xml:space="preserve"> семинары (в рамках реализации Концепции  школьного обучения ), РМО, ПДС, БМП</w:t>
      </w:r>
      <w:r w:rsidR="005601E0">
        <w:rPr>
          <w:rFonts w:ascii="Times New Roman" w:hAnsi="Times New Roman" w:cs="Times New Roman"/>
          <w:sz w:val="28"/>
          <w:szCs w:val="28"/>
        </w:rPr>
        <w:t>,</w:t>
      </w:r>
      <w:r w:rsidR="00A67634">
        <w:rPr>
          <w:rFonts w:ascii="Times New Roman" w:hAnsi="Times New Roman" w:cs="Times New Roman"/>
          <w:sz w:val="28"/>
          <w:szCs w:val="28"/>
        </w:rPr>
        <w:t xml:space="preserve"> межмуниципальные семинары (</w:t>
      </w:r>
      <w:proofErr w:type="spellStart"/>
      <w:r w:rsidR="00A67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763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67634">
        <w:rPr>
          <w:rFonts w:ascii="Times New Roman" w:hAnsi="Times New Roman" w:cs="Times New Roman"/>
          <w:sz w:val="28"/>
          <w:szCs w:val="28"/>
        </w:rPr>
        <w:t>есосибирск</w:t>
      </w:r>
      <w:proofErr w:type="spellEnd"/>
      <w:r w:rsidR="00A67634">
        <w:rPr>
          <w:rFonts w:ascii="Times New Roman" w:hAnsi="Times New Roman" w:cs="Times New Roman"/>
          <w:sz w:val="28"/>
          <w:szCs w:val="28"/>
        </w:rPr>
        <w:t>), педагогические чтения, методический десант, управленческие п</w:t>
      </w:r>
      <w:r w:rsidR="005601E0">
        <w:rPr>
          <w:rFonts w:ascii="Times New Roman" w:hAnsi="Times New Roman" w:cs="Times New Roman"/>
          <w:sz w:val="28"/>
          <w:szCs w:val="28"/>
        </w:rPr>
        <w:t>роектировочные площадки;</w:t>
      </w:r>
    </w:p>
    <w:p w14:paraId="6139ADC4" w14:textId="5533E20E" w:rsidR="00EF2C63" w:rsidRDefault="00A67634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34">
        <w:rPr>
          <w:rFonts w:ascii="Times New Roman" w:hAnsi="Times New Roman" w:cs="Times New Roman"/>
          <w:b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94" w:rsidRPr="00243F94">
        <w:rPr>
          <w:rFonts w:ascii="Times New Roman" w:hAnsi="Times New Roman" w:cs="Times New Roman"/>
          <w:b/>
          <w:sz w:val="28"/>
          <w:szCs w:val="28"/>
        </w:rPr>
        <w:t>края</w:t>
      </w:r>
      <w:r w:rsidR="00D67B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7B24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в </w:t>
      </w:r>
      <w:proofErr w:type="spellStart"/>
      <w:r w:rsidR="00D67B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7B24">
        <w:rPr>
          <w:rFonts w:ascii="Times New Roman" w:hAnsi="Times New Roman" w:cs="Times New Roman"/>
          <w:sz w:val="28"/>
          <w:szCs w:val="28"/>
        </w:rPr>
        <w:t xml:space="preserve">. дистанционные (ККИПК),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семинары, </w:t>
      </w:r>
      <w:proofErr w:type="spellStart"/>
      <w:r w:rsidR="00D67B24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D67B24">
        <w:rPr>
          <w:rFonts w:ascii="Times New Roman" w:hAnsi="Times New Roman" w:cs="Times New Roman"/>
          <w:sz w:val="28"/>
          <w:szCs w:val="28"/>
        </w:rPr>
        <w:t xml:space="preserve"> площадки (ОО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E9272" w14:textId="77777777" w:rsidR="008A1E4F" w:rsidRPr="008A1E4F" w:rsidRDefault="008A1E4F" w:rsidP="008A1E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1E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Показатели участия педагогов  в методических мероприятиях ОО, муниципалитета и края 2019-2020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84"/>
        <w:gridCol w:w="2010"/>
        <w:gridCol w:w="2126"/>
        <w:gridCol w:w="3119"/>
        <w:gridCol w:w="2835"/>
        <w:gridCol w:w="3685"/>
      </w:tblGrid>
      <w:tr w:rsidR="008A1E4F" w:rsidRPr="008A1E4F" w14:paraId="676A3BA1" w14:textId="77777777" w:rsidTr="008A1E4F">
        <w:tc>
          <w:tcPr>
            <w:tcW w:w="1784" w:type="dxa"/>
          </w:tcPr>
          <w:p w14:paraId="5A14F821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10" w:type="dxa"/>
          </w:tcPr>
          <w:p w14:paraId="717FE639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2126" w:type="dxa"/>
          </w:tcPr>
          <w:p w14:paraId="52B0098C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Уровень ОО</w:t>
            </w:r>
          </w:p>
        </w:tc>
        <w:tc>
          <w:tcPr>
            <w:tcW w:w="3119" w:type="dxa"/>
          </w:tcPr>
          <w:p w14:paraId="466B2EFA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Уровень муниципалитета</w:t>
            </w:r>
          </w:p>
        </w:tc>
        <w:tc>
          <w:tcPr>
            <w:tcW w:w="2835" w:type="dxa"/>
          </w:tcPr>
          <w:p w14:paraId="18F614F9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Уровень края</w:t>
            </w:r>
          </w:p>
          <w:p w14:paraId="338F5A5E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. ПК)</w:t>
            </w:r>
          </w:p>
        </w:tc>
        <w:tc>
          <w:tcPr>
            <w:tcW w:w="3685" w:type="dxa"/>
          </w:tcPr>
          <w:p w14:paraId="1D8A8DAF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8A1E4F" w:rsidRPr="008A1E4F" w14:paraId="2B26B0B2" w14:textId="77777777" w:rsidTr="008A1E4F">
        <w:tc>
          <w:tcPr>
            <w:tcW w:w="1784" w:type="dxa"/>
          </w:tcPr>
          <w:p w14:paraId="717E6D2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ССШ №1</w:t>
            </w:r>
          </w:p>
        </w:tc>
        <w:tc>
          <w:tcPr>
            <w:tcW w:w="2010" w:type="dxa"/>
          </w:tcPr>
          <w:p w14:paraId="1A2E2698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14:paraId="778B5C53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14:paraId="3861C47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835" w:type="dxa"/>
          </w:tcPr>
          <w:p w14:paraId="19BA69FD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14:paraId="1F80CC3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4F" w:rsidRPr="008A1E4F" w14:paraId="6AFD2433" w14:textId="77777777" w:rsidTr="008A1E4F">
        <w:tc>
          <w:tcPr>
            <w:tcW w:w="1784" w:type="dxa"/>
          </w:tcPr>
          <w:p w14:paraId="06557349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ССШ №2</w:t>
            </w:r>
          </w:p>
        </w:tc>
        <w:tc>
          <w:tcPr>
            <w:tcW w:w="2010" w:type="dxa"/>
          </w:tcPr>
          <w:p w14:paraId="17346A19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14:paraId="50D70BDC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14:paraId="64EEDB66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3A63C826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2102297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A1E4F" w:rsidRPr="008A1E4F" w14:paraId="5269B119" w14:textId="77777777" w:rsidTr="008A1E4F">
        <w:tc>
          <w:tcPr>
            <w:tcW w:w="1784" w:type="dxa"/>
          </w:tcPr>
          <w:p w14:paraId="0C62A94C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ТСШ №3</w:t>
            </w:r>
          </w:p>
        </w:tc>
        <w:tc>
          <w:tcPr>
            <w:tcW w:w="2010" w:type="dxa"/>
          </w:tcPr>
          <w:p w14:paraId="40058A52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14:paraId="2F985118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016BCF61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1FFF5E8F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22DB4EC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1E4F" w:rsidRPr="008A1E4F" w14:paraId="7C51C53D" w14:textId="77777777" w:rsidTr="008A1E4F">
        <w:tc>
          <w:tcPr>
            <w:tcW w:w="1784" w:type="dxa"/>
          </w:tcPr>
          <w:p w14:paraId="3BBBDFE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НСШ №6</w:t>
            </w:r>
          </w:p>
        </w:tc>
        <w:tc>
          <w:tcPr>
            <w:tcW w:w="2010" w:type="dxa"/>
          </w:tcPr>
          <w:p w14:paraId="3188FADB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6F0C72E8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14:paraId="4BA115D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DCF676A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18BF41F3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1E4F" w:rsidRPr="008A1E4F" w14:paraId="2C252549" w14:textId="77777777" w:rsidTr="008A1E4F">
        <w:tc>
          <w:tcPr>
            <w:tcW w:w="1784" w:type="dxa"/>
          </w:tcPr>
          <w:p w14:paraId="6808BDAD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БСШ №5</w:t>
            </w:r>
          </w:p>
        </w:tc>
        <w:tc>
          <w:tcPr>
            <w:tcW w:w="2010" w:type="dxa"/>
          </w:tcPr>
          <w:p w14:paraId="32619441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6481457F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14:paraId="4E5408B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08DECCFE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666AD97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4F" w:rsidRPr="008A1E4F" w14:paraId="0F501529" w14:textId="77777777" w:rsidTr="008A1E4F">
        <w:tc>
          <w:tcPr>
            <w:tcW w:w="1784" w:type="dxa"/>
          </w:tcPr>
          <w:p w14:paraId="28143BCF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ВСШ №8</w:t>
            </w:r>
          </w:p>
        </w:tc>
        <w:tc>
          <w:tcPr>
            <w:tcW w:w="2010" w:type="dxa"/>
          </w:tcPr>
          <w:p w14:paraId="2B474952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68D48F73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3D90259D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DFFD50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3A9C0A9E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E4F" w:rsidRPr="008A1E4F" w14:paraId="275A1AC3" w14:textId="77777777" w:rsidTr="008A1E4F">
        <w:tc>
          <w:tcPr>
            <w:tcW w:w="1784" w:type="dxa"/>
          </w:tcPr>
          <w:p w14:paraId="0E487D7F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ВОШ №9</w:t>
            </w:r>
          </w:p>
        </w:tc>
        <w:tc>
          <w:tcPr>
            <w:tcW w:w="2010" w:type="dxa"/>
          </w:tcPr>
          <w:p w14:paraId="0E031C13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2858BB7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6F1C0D9B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242E38E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7B2075F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E4F" w:rsidRPr="008A1E4F" w14:paraId="3E483CAB" w14:textId="77777777" w:rsidTr="008A1E4F">
        <w:tc>
          <w:tcPr>
            <w:tcW w:w="1784" w:type="dxa"/>
          </w:tcPr>
          <w:p w14:paraId="46C16DE7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2010" w:type="dxa"/>
          </w:tcPr>
          <w:p w14:paraId="05A20034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32EE70BB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0067855D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1E73E29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5EC81E88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E4F" w:rsidRPr="008A1E4F" w14:paraId="22343D95" w14:textId="77777777" w:rsidTr="008A1E4F">
        <w:tc>
          <w:tcPr>
            <w:tcW w:w="1784" w:type="dxa"/>
          </w:tcPr>
          <w:p w14:paraId="744C5039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010" w:type="dxa"/>
          </w:tcPr>
          <w:p w14:paraId="2EAE8E53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7996C41D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27EE950E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6D91221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50993FDF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E4F" w:rsidRPr="008A1E4F" w14:paraId="1F459BFE" w14:textId="77777777" w:rsidTr="008A1E4F">
        <w:tc>
          <w:tcPr>
            <w:tcW w:w="1784" w:type="dxa"/>
          </w:tcPr>
          <w:p w14:paraId="492B425D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10" w:type="dxa"/>
          </w:tcPr>
          <w:p w14:paraId="1B9DBD55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126" w:type="dxa"/>
          </w:tcPr>
          <w:p w14:paraId="0D752DAA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 </w:t>
            </w:r>
            <w:r w:rsidRPr="005601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(45%)</w:t>
            </w:r>
          </w:p>
        </w:tc>
        <w:tc>
          <w:tcPr>
            <w:tcW w:w="3119" w:type="dxa"/>
          </w:tcPr>
          <w:p w14:paraId="636586AE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 </w:t>
            </w:r>
            <w:r w:rsidRPr="005601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(34%)</w:t>
            </w:r>
          </w:p>
        </w:tc>
        <w:tc>
          <w:tcPr>
            <w:tcW w:w="2835" w:type="dxa"/>
          </w:tcPr>
          <w:p w14:paraId="48ECBCB1" w14:textId="77777777" w:rsidR="008A1E4F" w:rsidRPr="008A1E4F" w:rsidRDefault="008A1E4F" w:rsidP="008A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 </w:t>
            </w:r>
            <w:r w:rsidRPr="005601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(31,6%)</w:t>
            </w:r>
          </w:p>
        </w:tc>
        <w:tc>
          <w:tcPr>
            <w:tcW w:w="3685" w:type="dxa"/>
          </w:tcPr>
          <w:p w14:paraId="3D0FB954" w14:textId="2841A7E3" w:rsidR="008A1E4F" w:rsidRPr="008A1E4F" w:rsidRDefault="00687433" w:rsidP="008A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126 </w:t>
            </w:r>
            <w:r w:rsidRPr="005601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(74,5</w:t>
            </w:r>
            <w:r w:rsidR="008A1E4F" w:rsidRPr="005601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%)</w:t>
            </w:r>
          </w:p>
        </w:tc>
      </w:tr>
    </w:tbl>
    <w:p w14:paraId="1B3F1691" w14:textId="77777777" w:rsidR="00A67634" w:rsidRDefault="00A67634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FB016" w14:textId="331C4F03" w:rsidR="005F5A61" w:rsidRDefault="005B7B2D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01088">
        <w:rPr>
          <w:rFonts w:ascii="Times New Roman" w:hAnsi="Times New Roman" w:cs="Times New Roman"/>
          <w:b/>
          <w:sz w:val="28"/>
          <w:szCs w:val="28"/>
        </w:rPr>
        <w:t>В 2019-2020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88">
        <w:rPr>
          <w:rFonts w:ascii="Times New Roman" w:hAnsi="Times New Roman" w:cs="Times New Roman"/>
          <w:sz w:val="28"/>
          <w:szCs w:val="28"/>
        </w:rPr>
        <w:t xml:space="preserve">56 </w:t>
      </w:r>
      <w:r w:rsidR="00D01088">
        <w:rPr>
          <w:rFonts w:ascii="Times New Roman" w:eastAsia="Times New Roman" w:hAnsi="Times New Roman" w:cs="Times New Roman"/>
          <w:sz w:val="28"/>
          <w:szCs w:val="28"/>
        </w:rPr>
        <w:t xml:space="preserve">педагогов района </w:t>
      </w:r>
      <w:r w:rsidR="00D01088" w:rsidRPr="00B825C0">
        <w:rPr>
          <w:rFonts w:ascii="Times New Roman" w:eastAsia="Times New Roman" w:hAnsi="Times New Roman" w:cs="Times New Roman"/>
          <w:b/>
          <w:i/>
          <w:sz w:val="28"/>
          <w:szCs w:val="28"/>
        </w:rPr>
        <w:t>(МБОУ ССШ №2, ТСШ №3, НСШ №6,)</w:t>
      </w:r>
      <w:r w:rsidR="00D01088" w:rsidRPr="00D01088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онлайн-тестировании </w:t>
      </w:r>
      <w:r w:rsidR="00D0108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компетенций </w:t>
      </w:r>
      <w:r w:rsidR="00D01088" w:rsidRPr="00D01088">
        <w:rPr>
          <w:rFonts w:ascii="Times New Roman" w:eastAsia="Times New Roman" w:hAnsi="Times New Roman" w:cs="Times New Roman"/>
          <w:sz w:val="28"/>
          <w:szCs w:val="28"/>
        </w:rPr>
        <w:t>«Я Учитель» (сервис «Яндекс.</w:t>
      </w:r>
      <w:proofErr w:type="gramEnd"/>
      <w:r w:rsidR="00D01088" w:rsidRPr="00D0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1088" w:rsidRPr="00D01088">
        <w:rPr>
          <w:rFonts w:ascii="Times New Roman" w:eastAsia="Times New Roman" w:hAnsi="Times New Roman" w:cs="Times New Roman"/>
          <w:sz w:val="28"/>
          <w:szCs w:val="28"/>
        </w:rPr>
        <w:t>Учебник» и программа профессионального развития «Я Учитель</w:t>
      </w:r>
      <w:r w:rsidR="00D01088" w:rsidRPr="00D01088">
        <w:rPr>
          <w:rFonts w:ascii="Times New Roman" w:eastAsia="Times New Roman" w:hAnsi="Times New Roman" w:cs="Times New Roman"/>
          <w:b/>
          <w:sz w:val="28"/>
          <w:szCs w:val="28"/>
        </w:rPr>
        <w:t xml:space="preserve">») </w:t>
      </w:r>
      <w:r w:rsidR="00D01088" w:rsidRPr="00D01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целью диагностики </w:t>
      </w:r>
      <w:r w:rsidR="00D01088">
        <w:rPr>
          <w:rFonts w:ascii="Times New Roman" w:eastAsia="Times New Roman" w:hAnsi="Times New Roman" w:cs="Times New Roman"/>
          <w:b/>
          <w:i/>
          <w:sz w:val="28"/>
          <w:szCs w:val="28"/>
        </w:rPr>
        <w:t>своих профессиональных навыков</w:t>
      </w:r>
      <w:r w:rsidR="00D01088" w:rsidRPr="00D0108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14:paraId="16A841CD" w14:textId="77777777" w:rsidR="00B825C0" w:rsidRPr="00B825C0" w:rsidRDefault="00B825C0" w:rsidP="00B825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C0">
        <w:rPr>
          <w:rFonts w:ascii="Times New Roman" w:eastAsia="Times New Roman" w:hAnsi="Times New Roman" w:cs="Times New Roman"/>
          <w:b/>
          <w:sz w:val="24"/>
          <w:szCs w:val="24"/>
        </w:rPr>
        <w:t>Результаты педагогов по компетенциям</w:t>
      </w:r>
      <w:proofErr w:type="gramStart"/>
      <w:r w:rsidRPr="00B825C0">
        <w:rPr>
          <w:rFonts w:ascii="Times New Roman" w:eastAsia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6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3260"/>
        <w:gridCol w:w="2977"/>
        <w:gridCol w:w="5103"/>
      </w:tblGrid>
      <w:tr w:rsidR="00B825C0" w:rsidRPr="00B825C0" w14:paraId="0BA56ADE" w14:textId="77777777" w:rsidTr="00B825C0">
        <w:tc>
          <w:tcPr>
            <w:tcW w:w="4537" w:type="dxa"/>
          </w:tcPr>
          <w:p w14:paraId="4FF106ED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60" w:type="dxa"/>
          </w:tcPr>
          <w:p w14:paraId="6CA38770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 50%</w:t>
            </w:r>
          </w:p>
        </w:tc>
        <w:tc>
          <w:tcPr>
            <w:tcW w:w="2977" w:type="dxa"/>
          </w:tcPr>
          <w:p w14:paraId="588FCF9E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более 50%</w:t>
            </w:r>
          </w:p>
        </w:tc>
        <w:tc>
          <w:tcPr>
            <w:tcW w:w="5103" w:type="dxa"/>
          </w:tcPr>
          <w:p w14:paraId="201CCB06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 75-100%</w:t>
            </w:r>
          </w:p>
        </w:tc>
      </w:tr>
      <w:tr w:rsidR="00B825C0" w:rsidRPr="00B825C0" w14:paraId="35CBEACD" w14:textId="77777777" w:rsidTr="00B825C0">
        <w:tc>
          <w:tcPr>
            <w:tcW w:w="4537" w:type="dxa"/>
          </w:tcPr>
          <w:p w14:paraId="64017746" w14:textId="77777777" w:rsidR="00B825C0" w:rsidRPr="00B825C0" w:rsidRDefault="00B825C0" w:rsidP="00B82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своих действий</w:t>
            </w:r>
          </w:p>
        </w:tc>
        <w:tc>
          <w:tcPr>
            <w:tcW w:w="3260" w:type="dxa"/>
          </w:tcPr>
          <w:p w14:paraId="2749B437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1935827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103" w:type="dxa"/>
          </w:tcPr>
          <w:p w14:paraId="1CA9B686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825C0" w:rsidRPr="00B825C0" w14:paraId="7660061F" w14:textId="77777777" w:rsidTr="00B825C0">
        <w:tc>
          <w:tcPr>
            <w:tcW w:w="4537" w:type="dxa"/>
          </w:tcPr>
          <w:p w14:paraId="6AFB962F" w14:textId="77777777" w:rsidR="00B825C0" w:rsidRPr="00B825C0" w:rsidRDefault="00B825C0" w:rsidP="00B82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2.Ориентация на учебный результат</w:t>
            </w:r>
          </w:p>
        </w:tc>
        <w:tc>
          <w:tcPr>
            <w:tcW w:w="3260" w:type="dxa"/>
          </w:tcPr>
          <w:p w14:paraId="50BD6F80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977" w:type="dxa"/>
          </w:tcPr>
          <w:p w14:paraId="0E6B6708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103" w:type="dxa"/>
          </w:tcPr>
          <w:p w14:paraId="495C561A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25C0" w:rsidRPr="00B825C0" w14:paraId="01FBE48D" w14:textId="77777777" w:rsidTr="00B825C0">
        <w:tc>
          <w:tcPr>
            <w:tcW w:w="4537" w:type="dxa"/>
          </w:tcPr>
          <w:p w14:paraId="5CD7DBEE" w14:textId="77777777" w:rsidR="00B825C0" w:rsidRPr="00B825C0" w:rsidRDefault="00B825C0" w:rsidP="00B82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3.Сотрудничество с коллегами </w:t>
            </w:r>
          </w:p>
        </w:tc>
        <w:tc>
          <w:tcPr>
            <w:tcW w:w="3260" w:type="dxa"/>
          </w:tcPr>
          <w:p w14:paraId="601D1F49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8462DF4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5103" w:type="dxa"/>
          </w:tcPr>
          <w:p w14:paraId="175DBBD7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B825C0" w:rsidRPr="00B825C0" w14:paraId="69E27C02" w14:textId="77777777" w:rsidTr="00B825C0">
        <w:tc>
          <w:tcPr>
            <w:tcW w:w="4537" w:type="dxa"/>
          </w:tcPr>
          <w:p w14:paraId="377BA69A" w14:textId="77777777" w:rsidR="00B825C0" w:rsidRPr="00B825C0" w:rsidRDefault="00B825C0" w:rsidP="00B82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4.Развитие учеников</w:t>
            </w:r>
          </w:p>
        </w:tc>
        <w:tc>
          <w:tcPr>
            <w:tcW w:w="3260" w:type="dxa"/>
          </w:tcPr>
          <w:p w14:paraId="1DB33053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7E51AA7A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5103" w:type="dxa"/>
          </w:tcPr>
          <w:p w14:paraId="1E0611B8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B825C0" w:rsidRPr="00B825C0" w14:paraId="32C34111" w14:textId="77777777" w:rsidTr="00B825C0">
        <w:tc>
          <w:tcPr>
            <w:tcW w:w="4537" w:type="dxa"/>
          </w:tcPr>
          <w:p w14:paraId="30BC5376" w14:textId="77777777" w:rsidR="00B825C0" w:rsidRPr="00B825C0" w:rsidRDefault="00B825C0" w:rsidP="00B82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5.Индивидуальный подход</w:t>
            </w:r>
          </w:p>
        </w:tc>
        <w:tc>
          <w:tcPr>
            <w:tcW w:w="3260" w:type="dxa"/>
          </w:tcPr>
          <w:p w14:paraId="43DA9D93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7" w:type="dxa"/>
          </w:tcPr>
          <w:p w14:paraId="34DBE3B9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103" w:type="dxa"/>
          </w:tcPr>
          <w:p w14:paraId="72BC0972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B825C0" w:rsidRPr="00B825C0" w14:paraId="253170ED" w14:textId="77777777" w:rsidTr="00B825C0">
        <w:tc>
          <w:tcPr>
            <w:tcW w:w="4537" w:type="dxa"/>
          </w:tcPr>
          <w:p w14:paraId="07A3FD53" w14:textId="77777777" w:rsidR="00B825C0" w:rsidRPr="00B825C0" w:rsidRDefault="00B825C0" w:rsidP="00B82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6.Атмосфера в классе</w:t>
            </w:r>
          </w:p>
        </w:tc>
        <w:tc>
          <w:tcPr>
            <w:tcW w:w="3260" w:type="dxa"/>
          </w:tcPr>
          <w:p w14:paraId="393A0BF4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977" w:type="dxa"/>
          </w:tcPr>
          <w:p w14:paraId="02E96F54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103" w:type="dxa"/>
          </w:tcPr>
          <w:p w14:paraId="50609B44" w14:textId="77777777" w:rsidR="00B825C0" w:rsidRPr="00B825C0" w:rsidRDefault="00B825C0" w:rsidP="00B82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C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14:paraId="1C1ADBFE" w14:textId="77777777" w:rsidR="008A1E4F" w:rsidRPr="00B825C0" w:rsidRDefault="008A1E4F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0737C3" w14:textId="77777777" w:rsidR="003E6A61" w:rsidRDefault="00D01088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C0">
        <w:rPr>
          <w:rFonts w:ascii="Times New Roman" w:eastAsia="Times New Roman" w:hAnsi="Times New Roman" w:cs="Times New Roman"/>
          <w:b/>
          <w:i/>
          <w:sz w:val="28"/>
          <w:szCs w:val="28"/>
        </w:rPr>
        <w:t>МБОУ ССШ №1</w:t>
      </w:r>
      <w:r w:rsidR="005F5A61" w:rsidRPr="00B825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(25 педагогов) </w:t>
      </w:r>
      <w:r w:rsidRPr="00B825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 МБОУ БСШ №5</w:t>
      </w:r>
      <w:r w:rsidR="005F5A61" w:rsidRPr="00B825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(15 педагогов)</w:t>
      </w:r>
      <w:r w:rsidR="005F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исследования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 педагогов по </w:t>
      </w:r>
      <w:r w:rsidR="005F5A61">
        <w:rPr>
          <w:rFonts w:ascii="Times New Roman" w:eastAsia="Times New Roman" w:hAnsi="Times New Roman" w:cs="Times New Roman"/>
          <w:sz w:val="28"/>
          <w:szCs w:val="28"/>
        </w:rPr>
        <w:t>критериям, принятым Методическими советами школы.</w:t>
      </w:r>
    </w:p>
    <w:p w14:paraId="0A22499D" w14:textId="18F33026" w:rsidR="003E6A61" w:rsidRPr="003E6A61" w:rsidRDefault="003E6A61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6A61">
        <w:rPr>
          <w:rFonts w:ascii="Times New Roman" w:eastAsia="Times New Roman" w:hAnsi="Times New Roman" w:cs="Times New Roman"/>
          <w:b/>
          <w:i/>
          <w:sz w:val="28"/>
          <w:szCs w:val="28"/>
        </w:rPr>
        <w:t>МБОУ БСШ №5</w:t>
      </w:r>
    </w:p>
    <w:tbl>
      <w:tblPr>
        <w:tblStyle w:val="7"/>
        <w:tblpPr w:leftFromText="180" w:rightFromText="180" w:vertAnchor="text" w:horzAnchor="margin" w:tblpY="178"/>
        <w:tblW w:w="15636" w:type="dxa"/>
        <w:tblLook w:val="04A0" w:firstRow="1" w:lastRow="0" w:firstColumn="1" w:lastColumn="0" w:noHBand="0" w:noVBand="1"/>
      </w:tblPr>
      <w:tblGrid>
        <w:gridCol w:w="9181"/>
        <w:gridCol w:w="6455"/>
      </w:tblGrid>
      <w:tr w:rsidR="003E6A61" w:rsidRPr="003E6A61" w14:paraId="16C18B33" w14:textId="77777777" w:rsidTr="003E6A61">
        <w:tc>
          <w:tcPr>
            <w:tcW w:w="9181" w:type="dxa"/>
          </w:tcPr>
          <w:p w14:paraId="62760E7E" w14:textId="77777777" w:rsidR="003E6A61" w:rsidRPr="003E6A61" w:rsidRDefault="003E6A61" w:rsidP="003E6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455" w:type="dxa"/>
          </w:tcPr>
          <w:p w14:paraId="6616E0F9" w14:textId="77777777" w:rsidR="003E6A61" w:rsidRPr="003E6A61" w:rsidRDefault="003E6A61" w:rsidP="003E6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E6A61" w:rsidRPr="003E6A61" w14:paraId="408BF03E" w14:textId="77777777" w:rsidTr="003E6A61">
        <w:tc>
          <w:tcPr>
            <w:tcW w:w="9181" w:type="dxa"/>
          </w:tcPr>
          <w:p w14:paraId="1A05D5BB" w14:textId="77777777" w:rsidR="003E6A61" w:rsidRPr="003E6A61" w:rsidRDefault="003E6A61" w:rsidP="003E6A6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lastRenderedPageBreak/>
              <w:t>Организация деятельности, направленной на освоение  общеобразовательной программы</w:t>
            </w:r>
          </w:p>
        </w:tc>
        <w:tc>
          <w:tcPr>
            <w:tcW w:w="6455" w:type="dxa"/>
          </w:tcPr>
          <w:p w14:paraId="6CE5353B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2 балла – 6 педагогов (40 %);   3 балла – 7 педагогов (47 %);</w:t>
            </w:r>
          </w:p>
          <w:p w14:paraId="30381185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4 балла – 2 педагога (13 %)</w:t>
            </w:r>
          </w:p>
          <w:p w14:paraId="7204E32B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6A61" w:rsidRPr="003E6A61" w14:paraId="7FE631E4" w14:textId="77777777" w:rsidTr="003E6A61">
        <w:tc>
          <w:tcPr>
            <w:tcW w:w="9181" w:type="dxa"/>
          </w:tcPr>
          <w:p w14:paraId="538C4BAB" w14:textId="77777777" w:rsidR="003E6A61" w:rsidRPr="003E6A61" w:rsidRDefault="003E6A61" w:rsidP="003E6A6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Организация досуговой деятельности в процессе реализации общеобразовательной программы</w:t>
            </w:r>
          </w:p>
        </w:tc>
        <w:tc>
          <w:tcPr>
            <w:tcW w:w="6455" w:type="dxa"/>
          </w:tcPr>
          <w:p w14:paraId="483FD475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1 балл – 1 педагог (6 %);   2 балла – 8 педагогов  (53 %);</w:t>
            </w:r>
          </w:p>
          <w:p w14:paraId="53C67793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3 балла – 5 педагогов (33 %): 4 балла – 1 педагог (6 %)</w:t>
            </w:r>
          </w:p>
        </w:tc>
      </w:tr>
      <w:tr w:rsidR="003E6A61" w:rsidRPr="003E6A61" w14:paraId="71037A91" w14:textId="77777777" w:rsidTr="003E6A61">
        <w:tc>
          <w:tcPr>
            <w:tcW w:w="9181" w:type="dxa"/>
          </w:tcPr>
          <w:p w14:paraId="3D1502D2" w14:textId="77777777" w:rsidR="003E6A61" w:rsidRPr="003E6A61" w:rsidRDefault="003E6A61" w:rsidP="003E6A6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 xml:space="preserve">Обеспечение взаимодействия с родителями (законными представителями) </w:t>
            </w:r>
            <w:proofErr w:type="gramStart"/>
            <w:r w:rsidRPr="003E6A6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E6A61">
              <w:rPr>
                <w:rFonts w:ascii="Times New Roman" w:eastAsia="Times New Roman" w:hAnsi="Times New Roman" w:cs="Times New Roman"/>
              </w:rPr>
              <w:t xml:space="preserve">, осваивающих общеобразовательную программу, при решении </w:t>
            </w:r>
            <w:proofErr w:type="spellStart"/>
            <w:r w:rsidRPr="003E6A61">
              <w:rPr>
                <w:rFonts w:ascii="Times New Roman" w:eastAsia="Times New Roman" w:hAnsi="Times New Roman" w:cs="Times New Roman"/>
              </w:rPr>
              <w:t>задая</w:t>
            </w:r>
            <w:proofErr w:type="spellEnd"/>
            <w:r w:rsidRPr="003E6A61">
              <w:rPr>
                <w:rFonts w:ascii="Times New Roman" w:eastAsia="Times New Roman" w:hAnsi="Times New Roman" w:cs="Times New Roman"/>
              </w:rPr>
              <w:t xml:space="preserve"> обучения и воспитания</w:t>
            </w:r>
          </w:p>
        </w:tc>
        <w:tc>
          <w:tcPr>
            <w:tcW w:w="6455" w:type="dxa"/>
          </w:tcPr>
          <w:p w14:paraId="6A1A0A07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 xml:space="preserve">1 балл – 1 педагог (6 %);   2 балла – 8 педагогов (53 %);   </w:t>
            </w:r>
          </w:p>
          <w:p w14:paraId="03FFA349" w14:textId="77777777" w:rsidR="003E6A61" w:rsidRPr="003E6A61" w:rsidRDefault="003E6A61" w:rsidP="003E6A61">
            <w:pPr>
              <w:rPr>
                <w:rFonts w:ascii="Calibri" w:eastAsia="Times New Roman" w:hAnsi="Calibri" w:cs="Times New Roman"/>
              </w:rPr>
            </w:pPr>
          </w:p>
          <w:p w14:paraId="0127DAD9" w14:textId="77777777" w:rsidR="003E6A61" w:rsidRPr="003E6A61" w:rsidRDefault="003E6A61" w:rsidP="003E6A61">
            <w:pPr>
              <w:rPr>
                <w:rFonts w:ascii="Calibri" w:eastAsia="Times New Roman" w:hAnsi="Calibri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3 балла – 6педагогов (40 %):</w:t>
            </w:r>
          </w:p>
        </w:tc>
      </w:tr>
      <w:tr w:rsidR="003E6A61" w:rsidRPr="003E6A61" w14:paraId="2E2CAA45" w14:textId="77777777" w:rsidTr="003E6A61">
        <w:tc>
          <w:tcPr>
            <w:tcW w:w="9181" w:type="dxa"/>
          </w:tcPr>
          <w:p w14:paraId="2D81EE4F" w14:textId="77777777" w:rsidR="003E6A61" w:rsidRPr="003E6A61" w:rsidRDefault="003E6A61" w:rsidP="003E6A6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Педагогический контроль и оценка освоения общеобразовательной программы</w:t>
            </w:r>
          </w:p>
        </w:tc>
        <w:tc>
          <w:tcPr>
            <w:tcW w:w="6455" w:type="dxa"/>
          </w:tcPr>
          <w:p w14:paraId="6CA025C9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1 балл – 1 педагог (6 %);  2  балла – 7 педагогов (47%);</w:t>
            </w:r>
          </w:p>
          <w:p w14:paraId="56D68F19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3  балла – 7 педагогов (47 %);</w:t>
            </w:r>
          </w:p>
          <w:p w14:paraId="003C8E53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6A61" w:rsidRPr="003E6A61" w14:paraId="044F1678" w14:textId="77777777" w:rsidTr="003E6A61">
        <w:tc>
          <w:tcPr>
            <w:tcW w:w="9181" w:type="dxa"/>
          </w:tcPr>
          <w:p w14:paraId="028CE1AD" w14:textId="77777777" w:rsidR="003E6A61" w:rsidRPr="003E6A61" w:rsidRDefault="003E6A61" w:rsidP="003E6A6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Разработка программно-методического обеспечения реализации  общеобразовательной программы</w:t>
            </w:r>
          </w:p>
        </w:tc>
        <w:tc>
          <w:tcPr>
            <w:tcW w:w="6455" w:type="dxa"/>
          </w:tcPr>
          <w:p w14:paraId="71BA6C15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6A61">
              <w:rPr>
                <w:rFonts w:ascii="Times New Roman" w:eastAsia="Times New Roman" w:hAnsi="Times New Roman" w:cs="Times New Roman"/>
              </w:rPr>
              <w:t>2  балла – 5 педагогов (33 %);    3  балла –  10 педагогов (67 %);</w:t>
            </w:r>
          </w:p>
          <w:p w14:paraId="17D1515A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2AAD81" w14:textId="77777777" w:rsidR="003E6A61" w:rsidRPr="003E6A61" w:rsidRDefault="003E6A61" w:rsidP="003E6A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F6F005" w14:textId="77777777" w:rsidR="003E6A61" w:rsidRDefault="003E6A61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00675" w14:textId="6EAEC819" w:rsidR="00B825C0" w:rsidRPr="00E36F0B" w:rsidRDefault="00B825C0" w:rsidP="0034608F">
      <w:pPr>
        <w:tabs>
          <w:tab w:val="left" w:pos="32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0B">
        <w:rPr>
          <w:rFonts w:ascii="Times New Roman" w:eastAsia="Times New Roman" w:hAnsi="Times New Roman" w:cs="Times New Roman"/>
          <w:b/>
          <w:i/>
          <w:sz w:val="28"/>
          <w:szCs w:val="28"/>
        </w:rPr>
        <w:t>МБОУ ССШ №1</w:t>
      </w:r>
      <w:r w:rsidR="003E6A61" w:rsidRPr="00E36F0B">
        <w:rPr>
          <w:rFonts w:ascii="Times New Roman" w:eastAsia="Times New Roman" w:hAnsi="Times New Roman" w:cs="Times New Roman"/>
          <w:sz w:val="28"/>
          <w:szCs w:val="28"/>
        </w:rPr>
        <w:t xml:space="preserve"> (Критерии)</w:t>
      </w:r>
    </w:p>
    <w:p w14:paraId="6D5D559D" w14:textId="6B63FE77" w:rsidR="00B825C0" w:rsidRPr="00B825C0" w:rsidRDefault="00B825C0" w:rsidP="00B825C0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5C0">
        <w:rPr>
          <w:rFonts w:ascii="Times New Roman" w:eastAsia="Times New Roman" w:hAnsi="Times New Roman" w:cs="Times New Roman"/>
          <w:sz w:val="28"/>
          <w:szCs w:val="28"/>
        </w:rPr>
        <w:t>Предметно-методологическая компетенция (требования ФГОС к предметному содержанию, выбор форм и методов работы, ИКТ-компетентность, развитие и формирование УУД, индивидуализация учебного процесса)</w:t>
      </w:r>
    </w:p>
    <w:p w14:paraId="30AA4E3D" w14:textId="76261C2E" w:rsidR="00B825C0" w:rsidRPr="00B825C0" w:rsidRDefault="00B825C0" w:rsidP="00B825C0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5C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компетенция (учет и развитие познавательной сферы, психолого-педагогическая поддержка учеников)</w:t>
      </w:r>
    </w:p>
    <w:p w14:paraId="10884AB6" w14:textId="2F1401C7" w:rsidR="00B825C0" w:rsidRPr="00B825C0" w:rsidRDefault="00B825C0" w:rsidP="00B825C0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0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825C0">
        <w:rPr>
          <w:rFonts w:ascii="Times New Roman" w:eastAsia="Times New Roman" w:hAnsi="Times New Roman" w:cs="Times New Roman"/>
          <w:sz w:val="28"/>
          <w:szCs w:val="28"/>
        </w:rPr>
        <w:t>Валеологическая</w:t>
      </w:r>
      <w:proofErr w:type="spellEnd"/>
      <w:r w:rsidRPr="00B825C0">
        <w:rPr>
          <w:rFonts w:ascii="Times New Roman" w:eastAsia="Times New Roman" w:hAnsi="Times New Roman" w:cs="Times New Roman"/>
          <w:sz w:val="28"/>
          <w:szCs w:val="28"/>
        </w:rPr>
        <w:t xml:space="preserve"> компетенция  (организация </w:t>
      </w:r>
      <w:proofErr w:type="spellStart"/>
      <w:r w:rsidRPr="00B825C0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825C0">
        <w:rPr>
          <w:rFonts w:ascii="Times New Roman" w:eastAsia="Times New Roman" w:hAnsi="Times New Roman" w:cs="Times New Roman"/>
          <w:sz w:val="28"/>
          <w:szCs w:val="28"/>
        </w:rPr>
        <w:t xml:space="preserve"> среды, обучение детей с ОВЗ)</w:t>
      </w:r>
    </w:p>
    <w:p w14:paraId="57A6E5B5" w14:textId="2D950CE1" w:rsidR="00B825C0" w:rsidRPr="00B825C0" w:rsidRDefault="00B825C0" w:rsidP="00B825C0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5C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компетенция (взаимодействие с учениками/родителями, </w:t>
      </w:r>
      <w:proofErr w:type="gramStart"/>
      <w:r w:rsidRPr="00B825C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  <w:r w:rsidRPr="00B825C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коллегами)</w:t>
      </w:r>
    </w:p>
    <w:p w14:paraId="36677B83" w14:textId="74922357" w:rsidR="00B825C0" w:rsidRDefault="00B825C0" w:rsidP="00E36F0B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5C0">
        <w:rPr>
          <w:rFonts w:ascii="Times New Roman" w:eastAsia="Times New Roman" w:hAnsi="Times New Roman" w:cs="Times New Roman"/>
          <w:sz w:val="28"/>
          <w:szCs w:val="28"/>
        </w:rPr>
        <w:t>Управленческая компетенция (управление качеством и результатом в системе «учитель-ученик», трансляция собственного опыта, внедрение инноваций, профессиональный рост педагога)</w:t>
      </w:r>
      <w:r w:rsidR="003E6A61" w:rsidRPr="00E36F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6F0B" w:rsidRPr="00E36F0B">
        <w:rPr>
          <w:rFonts w:ascii="Times New Roman" w:eastAsia="Times New Roman" w:hAnsi="Times New Roman" w:cs="Times New Roman"/>
          <w:sz w:val="28"/>
          <w:szCs w:val="28"/>
        </w:rPr>
        <w:t>Результаты диагностики по итогам оценки всех педагогов разделили на 4 группы. Педагоги, которые попали в первую (12%-высокий уровень</w:t>
      </w:r>
      <w:proofErr w:type="gramStart"/>
      <w:r w:rsidR="00E36F0B" w:rsidRPr="00E36F0B">
        <w:rPr>
          <w:rFonts w:ascii="Times New Roman" w:eastAsia="Times New Roman" w:hAnsi="Times New Roman" w:cs="Times New Roman"/>
          <w:sz w:val="28"/>
          <w:szCs w:val="28"/>
        </w:rPr>
        <w:t xml:space="preserve">:) </w:t>
      </w:r>
      <w:proofErr w:type="gramEnd"/>
      <w:r w:rsidR="00E36F0B" w:rsidRPr="00E36F0B">
        <w:rPr>
          <w:rFonts w:ascii="Times New Roman" w:eastAsia="Times New Roman" w:hAnsi="Times New Roman" w:cs="Times New Roman"/>
          <w:sz w:val="28"/>
          <w:szCs w:val="28"/>
        </w:rPr>
        <w:t>и вторую группу (32% - повышенный уровень), не испытывают или испытывают незначительные затруднения в работе. Они могут быть наставниками для коллег. Педагоги третьей группы(48% - средний уровень) испытывают точечные затруднения, но могут справиться с ними самостоятельно или с небольшой помощью. 4-я группа (8% - низкий уровень) – это группа риска. В ней учителя, которым нужна целенаправленная методическая помощь в развитии профессиональных компетенций.</w:t>
      </w:r>
    </w:p>
    <w:p w14:paraId="7195B28B" w14:textId="77777777" w:rsidR="005601E0" w:rsidRDefault="005601E0" w:rsidP="00E36F0B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6EF69B9" w14:textId="77777777" w:rsidR="005601E0" w:rsidRDefault="005601E0" w:rsidP="00E36F0B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76ADEA6" w14:textId="77777777" w:rsidR="00A139D3" w:rsidRDefault="005601E0" w:rsidP="00C831A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A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29993AFD" w14:textId="77777777" w:rsidR="00A139D3" w:rsidRDefault="00A139D3" w:rsidP="00C831A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A17517" w14:textId="69EC4ED5" w:rsidR="005601E0" w:rsidRPr="00A139D3" w:rsidRDefault="005601E0" w:rsidP="00C831AD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139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РМО. </w:t>
      </w:r>
    </w:p>
    <w:p w14:paraId="7709D853" w14:textId="77777777" w:rsidR="005601E0" w:rsidRPr="00C831AD" w:rsidRDefault="005601E0" w:rsidP="00C831A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AD">
        <w:rPr>
          <w:rFonts w:ascii="Times New Roman" w:eastAsia="Times New Roman" w:hAnsi="Times New Roman" w:cs="Times New Roman"/>
          <w:sz w:val="28"/>
          <w:szCs w:val="28"/>
        </w:rPr>
        <w:t>Одна из главных задач деятельности РМО в 2019-2020 учебном году – сформировать у педагогов представление о новом типе результатов, ориентировать на изучение способов их достижения и оценки.</w:t>
      </w:r>
    </w:p>
    <w:p w14:paraId="0E4CE44F" w14:textId="29434A3F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</w:t>
      </w:r>
      <w:r w:rsidR="00BC1BE5"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предметных </w:t>
      </w: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районных методических объединений учителей была организована в соответствии с  основными направлениями:</w:t>
      </w:r>
    </w:p>
    <w:p w14:paraId="36DF7148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цифровая образовательная среда;</w:t>
      </w:r>
    </w:p>
    <w:p w14:paraId="3509B50B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новые</w:t>
      </w:r>
      <w:proofErr w:type="gramEnd"/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КИМ ОГЭ;</w:t>
      </w:r>
    </w:p>
    <w:p w14:paraId="50733153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краевой проект «Концепция развития школьного обучения в сельских районах Красноярского края». Коллективный способ обучения;</w:t>
      </w:r>
    </w:p>
    <w:p w14:paraId="6E381E2F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 концепции;</w:t>
      </w:r>
    </w:p>
    <w:p w14:paraId="79EAD387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с результатами внешней оценки;</w:t>
      </w:r>
    </w:p>
    <w:p w14:paraId="40C1D5F5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оценочных средств;</w:t>
      </w:r>
    </w:p>
    <w:p w14:paraId="1447B4D2" w14:textId="6CD07061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новый образовательный результат: (грамотности: читательская, математическая, естественно - научная, финансовая, глобальные компетенции, креативное мышление). </w:t>
      </w:r>
      <w:proofErr w:type="gramEnd"/>
    </w:p>
    <w:p w14:paraId="66C7A60D" w14:textId="7CA8C646" w:rsidR="005601E0" w:rsidRPr="00C831AD" w:rsidRDefault="002A42D6" w:rsidP="00C831A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A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На установочном заседании </w:t>
      </w:r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РМО </w:t>
      </w:r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 xml:space="preserve">были ознакомлены 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с Приказом </w:t>
      </w:r>
      <w:proofErr w:type="spellStart"/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№ 590, </w:t>
      </w:r>
      <w:proofErr w:type="spellStart"/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России № 219 от 06.05.2019 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</w:t>
      </w:r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 xml:space="preserve">с презентацией 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proofErr w:type="spellStart"/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по-новому оценит качество результатов школьников на основе международных исследований». </w:t>
      </w:r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>Руководители РМО познакомились с новыми принципами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</w:t>
      </w:r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>ования, фондом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средств, который надо изменить в рабочих программах. Определили, какие задания включить в проверочные работы в 2019-2020 учебном году: трудные задания ЕГЭ, трудные задания ВПР, новые КИМ ОГЭ, задания в соответствии с предметными концепциями, задания для подготовки к оценке качества по модели 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 xml:space="preserve"> Однако анализ руководителей РМО за 2019-2020 </w:t>
      </w:r>
      <w:proofErr w:type="spellStart"/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BC1BE5" w:rsidRPr="00C831AD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</w:t>
      </w:r>
      <w:r w:rsidR="00A07AD9" w:rsidRPr="00C831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е все руководители РМО ответственно подошли к реализации основных направлений на 2019-2020 учебный год. Темы </w:t>
      </w:r>
      <w:r w:rsidR="00AF3313" w:rsidRPr="00C831AD">
        <w:rPr>
          <w:rFonts w:ascii="Times New Roman" w:eastAsia="Times New Roman" w:hAnsi="Times New Roman" w:cs="Times New Roman"/>
          <w:sz w:val="28"/>
          <w:szCs w:val="28"/>
        </w:rPr>
        <w:t>и планы работы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 говорят о том, РМО не работали в </w:t>
      </w:r>
      <w:r w:rsidR="009F5CA5" w:rsidRPr="00C831AD">
        <w:rPr>
          <w:rFonts w:ascii="Times New Roman" w:eastAsia="Times New Roman" w:hAnsi="Times New Roman" w:cs="Times New Roman"/>
          <w:sz w:val="28"/>
          <w:szCs w:val="28"/>
        </w:rPr>
        <w:t xml:space="preserve">системе над новым содержанием, за исключением РМО учителей русского языка и литературы, биологии, химии. Учителя русского языка  ССШ №2 совместно с ИМО </w:t>
      </w:r>
      <w:r w:rsidR="002013AA" w:rsidRPr="00C831AD">
        <w:rPr>
          <w:rFonts w:ascii="Times New Roman" w:eastAsia="Times New Roman" w:hAnsi="Times New Roman" w:cs="Times New Roman"/>
          <w:sz w:val="28"/>
          <w:szCs w:val="28"/>
        </w:rPr>
        <w:t>провели ряд видеоконференций для выпускников по подготовке к ЕГЭ, после которых провели обсуждение возникших вопросов по организации трансляции в режиме он-</w:t>
      </w:r>
      <w:proofErr w:type="spellStart"/>
      <w:r w:rsidR="002013AA" w:rsidRPr="00C831AD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2013AA" w:rsidRPr="00C831A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A260D28" w14:textId="77777777" w:rsidR="00C831AD" w:rsidRPr="00C831AD" w:rsidRDefault="002A42D6" w:rsidP="00C831A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AD">
        <w:rPr>
          <w:rFonts w:ascii="Times New Roman" w:eastAsia="Times New Roman" w:hAnsi="Times New Roman" w:cs="Times New Roman"/>
          <w:sz w:val="28"/>
          <w:szCs w:val="28"/>
        </w:rPr>
        <w:t xml:space="preserve">            В период с 24 апреля по 29 мая ИМО</w:t>
      </w:r>
      <w:r w:rsidR="000A24AF" w:rsidRPr="00C831AD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работа</w:t>
      </w:r>
      <w:r w:rsidRPr="00C83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EE" w:rsidRPr="00C83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72EE" w:rsidRPr="00C831AD"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="003A72EE" w:rsidRPr="00C831AD">
        <w:rPr>
          <w:rFonts w:ascii="Times New Roman" w:hAnsi="Times New Roman" w:cs="Times New Roman"/>
          <w:sz w:val="28"/>
          <w:szCs w:val="28"/>
        </w:rPr>
        <w:t xml:space="preserve">) </w:t>
      </w:r>
      <w:r w:rsidRPr="00C831AD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ГИА для </w:t>
      </w:r>
      <w:r w:rsidR="000A24AF" w:rsidRPr="00C831AD">
        <w:rPr>
          <w:rFonts w:ascii="Times New Roman" w:eastAsia="Times New Roman" w:hAnsi="Times New Roman" w:cs="Times New Roman"/>
          <w:sz w:val="28"/>
          <w:szCs w:val="28"/>
        </w:rPr>
        <w:t>учащихся 9,</w:t>
      </w:r>
      <w:r w:rsidR="00C831AD" w:rsidRPr="00C831AD">
        <w:rPr>
          <w:rFonts w:ascii="Times New Roman" w:eastAsia="Times New Roman" w:hAnsi="Times New Roman" w:cs="Times New Roman"/>
          <w:sz w:val="28"/>
          <w:szCs w:val="28"/>
        </w:rPr>
        <w:t xml:space="preserve"> 11 классов: установка в школах программы, регистрация участников, разработан алгоритм подключения к видеоконференции, которым успешно воспользовались школы.</w:t>
      </w:r>
      <w:r w:rsidR="000A24AF" w:rsidRPr="00C831AD">
        <w:rPr>
          <w:rFonts w:ascii="Times New Roman" w:eastAsia="Times New Roman" w:hAnsi="Times New Roman" w:cs="Times New Roman"/>
          <w:sz w:val="28"/>
          <w:szCs w:val="28"/>
        </w:rPr>
        <w:t xml:space="preserve"> Было зарегистрировано 158 человек (учеников и учителей). Проведено 248 </w:t>
      </w:r>
      <w:r w:rsidR="000A24AF" w:rsidRPr="00C831AD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видеоконференций</w:t>
      </w:r>
      <w:r w:rsidR="003A72EE" w:rsidRPr="00C831AD">
        <w:rPr>
          <w:rFonts w:ascii="Times New Roman" w:eastAsia="Times New Roman" w:hAnsi="Times New Roman" w:cs="Times New Roman"/>
          <w:sz w:val="28"/>
          <w:szCs w:val="28"/>
        </w:rPr>
        <w:t>: русский язык (Горбенко О.А., Бескоровайная Е.Н., Зуева Л.А.), математика (Воробьева Ж.Н., Веремейчик В.И., Ловягина М.В.), английский язык (</w:t>
      </w:r>
      <w:proofErr w:type="spellStart"/>
      <w:r w:rsidR="003A72EE" w:rsidRPr="00C831AD">
        <w:rPr>
          <w:rFonts w:ascii="Times New Roman" w:eastAsia="Times New Roman" w:hAnsi="Times New Roman" w:cs="Times New Roman"/>
          <w:sz w:val="28"/>
          <w:szCs w:val="28"/>
        </w:rPr>
        <w:t>Стукалова</w:t>
      </w:r>
      <w:proofErr w:type="spellEnd"/>
      <w:r w:rsidR="003A72EE" w:rsidRPr="00C831AD">
        <w:rPr>
          <w:rFonts w:ascii="Times New Roman" w:eastAsia="Times New Roman" w:hAnsi="Times New Roman" w:cs="Times New Roman"/>
          <w:sz w:val="28"/>
          <w:szCs w:val="28"/>
        </w:rPr>
        <w:t xml:space="preserve"> Е.Н.). Такая организация учебного процесса в особенных условиях показала хороший результат: одновременно смогли </w:t>
      </w:r>
      <w:r w:rsidR="00C831AD" w:rsidRPr="00C831AD">
        <w:rPr>
          <w:rFonts w:ascii="Times New Roman" w:eastAsia="Times New Roman" w:hAnsi="Times New Roman" w:cs="Times New Roman"/>
          <w:sz w:val="28"/>
          <w:szCs w:val="28"/>
        </w:rPr>
        <w:t xml:space="preserve">обучаться </w:t>
      </w:r>
      <w:r w:rsidR="003A72EE" w:rsidRPr="00C831AD">
        <w:rPr>
          <w:rFonts w:ascii="Times New Roman" w:eastAsia="Times New Roman" w:hAnsi="Times New Roman" w:cs="Times New Roman"/>
          <w:sz w:val="28"/>
          <w:szCs w:val="28"/>
        </w:rPr>
        <w:t>15 учеников, что подтверждает возможность проведения отдельных занятий в течение длительного времени</w:t>
      </w:r>
      <w:r w:rsidR="00C831AD" w:rsidRPr="00C831AD">
        <w:rPr>
          <w:rFonts w:ascii="Times New Roman" w:eastAsia="Times New Roman" w:hAnsi="Times New Roman" w:cs="Times New Roman"/>
          <w:sz w:val="28"/>
          <w:szCs w:val="28"/>
        </w:rPr>
        <w:t xml:space="preserve"> с подключением обучающихся из разных школ. На следующий учебный год ИМО одной из задач будет обучение педагогов работе в условиях дистанционного обучения. </w:t>
      </w:r>
    </w:p>
    <w:p w14:paraId="7EB87B53" w14:textId="3CA8CB3E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2019-2020 учебного года каждым РМО было проведено по 3 заседания РМО в форме круглых столов, семинаров, мастер-классов, мини-практикумов. Плодотворно работало РМО психологов и социальных педагогов. РМО начальных классов и логопедов не провели последние занятия из-за </w:t>
      </w:r>
      <w:proofErr w:type="spellStart"/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коронавируса</w:t>
      </w:r>
      <w:proofErr w:type="spellEnd"/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. Педагоги имели возможность в течение года познакомиться с опытом работы своих коллег и побывать на уроках и занятиях, где  использовались новые технологии, приемы и методы. При анализе открытых занятий основное внимание уделялось изменению подходов к организации занятия как средства достижения ново</w:t>
      </w:r>
      <w:r w:rsidR="00C831AD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образовательного результата.</w:t>
      </w:r>
    </w:p>
    <w:p w14:paraId="06601325" w14:textId="3289D580" w:rsidR="005601E0" w:rsidRPr="00C831AD" w:rsidRDefault="00C831AD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5601E0"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 все руководители РМО владеют информацией, необходимой для организации деятельности РМО:</w:t>
      </w:r>
    </w:p>
    <w:p w14:paraId="2ECB2CD0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работа с </w:t>
      </w:r>
      <w:proofErr w:type="gramStart"/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одаренными</w:t>
      </w:r>
      <w:proofErr w:type="gramEnd"/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обучающимися (олимпиады, конкурсы разного уровня, НОУ),</w:t>
      </w:r>
    </w:p>
    <w:p w14:paraId="4382EE25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организация внеурочной деятельности по предмету,</w:t>
      </w:r>
    </w:p>
    <w:p w14:paraId="10F6DF54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- курсовая подготовка,</w:t>
      </w:r>
    </w:p>
    <w:p w14:paraId="69E263D8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методических (сетевых) мероприятиях,</w:t>
      </w:r>
    </w:p>
    <w:p w14:paraId="2D1D3681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>- тиражирование опыта,</w:t>
      </w:r>
    </w:p>
    <w:p w14:paraId="54C0AEF4" w14:textId="77777777" w:rsidR="005601E0" w:rsidRPr="00C831AD" w:rsidRDefault="005601E0" w:rsidP="00C831A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результативность качества образования за 3 года.</w:t>
      </w:r>
    </w:p>
    <w:p w14:paraId="7F04BA67" w14:textId="3721B0E4" w:rsidR="005601E0" w:rsidRPr="00C831AD" w:rsidRDefault="00491C70" w:rsidP="00C831AD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831AD">
        <w:rPr>
          <w:rFonts w:ascii="Times New Roman" w:eastAsia="Times New Roman" w:hAnsi="Times New Roman" w:cs="Times New Roman"/>
          <w:b/>
          <w:sz w:val="28"/>
          <w:szCs w:val="28"/>
        </w:rPr>
        <w:t>Выводи п</w:t>
      </w:r>
      <w:r w:rsidR="00C831AD" w:rsidRPr="00C831AD">
        <w:rPr>
          <w:rFonts w:ascii="Times New Roman" w:eastAsia="Times New Roman" w:hAnsi="Times New Roman" w:cs="Times New Roman"/>
          <w:b/>
          <w:sz w:val="28"/>
          <w:szCs w:val="28"/>
        </w:rPr>
        <w:t>редложения:</w:t>
      </w:r>
      <w:r w:rsidR="00C831AD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5601E0" w:rsidRPr="00C831AD">
        <w:rPr>
          <w:rFonts w:ascii="Times New Roman" w:eastAsia="Times New Roman" w:hAnsi="Times New Roman" w:cs="Times New Roman"/>
          <w:sz w:val="28"/>
          <w:szCs w:val="28"/>
        </w:rPr>
        <w:t xml:space="preserve">еятельность, направленная на функционирование, отработку уже привычных вопросов, организована удовлетворительно. Разворот на новые цели и задачи, стоящие перед образованием, происходит крайне медленно. </w:t>
      </w:r>
    </w:p>
    <w:p w14:paraId="220CA13A" w14:textId="35C7DF6D" w:rsidR="005601E0" w:rsidRPr="00E36F0B" w:rsidRDefault="005601E0" w:rsidP="00491C70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создания единого методического пространства, решения поставленных задач всем РМО организовывать деятельность объединения в соответствии с направлениями, согласованными на совещании руководителей РМО. Необходимо всем методическим стру</w:t>
      </w:r>
      <w:r w:rsidR="00491C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ктурам работать в едином </w:t>
      </w:r>
      <w:proofErr w:type="spellStart"/>
      <w:r w:rsidR="00491C70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ключе</w:t>
      </w:r>
      <w:proofErr w:type="gramStart"/>
      <w:r w:rsidR="00491C70">
        <w:rPr>
          <w:rFonts w:ascii="Times New Roman" w:eastAsia="Times New Roman" w:hAnsi="Times New Roman" w:cs="Times New Roman"/>
          <w:sz w:val="28"/>
          <w:szCs w:val="28"/>
          <w:lang w:eastAsia="en-US"/>
        </w:rPr>
        <w:t>.Н</w:t>
      </w:r>
      <w:proofErr w:type="gramEnd"/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C831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первом заседании РМО организовать работу по пониманию ключевых направлений и неформальное обсуждение плана работы на 2020-2021 учебный год, внести необходимые изменени</w:t>
      </w:r>
      <w:r w:rsidR="00491C70">
        <w:rPr>
          <w:rFonts w:ascii="Times New Roman" w:eastAsia="Times New Roman" w:hAnsi="Times New Roman" w:cs="Times New Roman"/>
          <w:sz w:val="28"/>
          <w:szCs w:val="28"/>
          <w:lang w:eastAsia="en-US"/>
        </w:rPr>
        <w:t>я.</w:t>
      </w:r>
    </w:p>
    <w:p w14:paraId="138AA57D" w14:textId="200DEEA7" w:rsidR="00A139D3" w:rsidRPr="00043FDB" w:rsidRDefault="00EF2C63" w:rsidP="0055196B">
      <w:pPr>
        <w:tabs>
          <w:tab w:val="left" w:pos="43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267" w:rsidRPr="00043FDB">
        <w:rPr>
          <w:rFonts w:ascii="Times New Roman" w:hAnsi="Times New Roman" w:cs="Times New Roman"/>
          <w:sz w:val="28"/>
          <w:szCs w:val="28"/>
        </w:rPr>
        <w:t>Помимо традиционных форм развития профессиона</w:t>
      </w:r>
      <w:r w:rsidR="00542736" w:rsidRPr="00043FDB">
        <w:rPr>
          <w:rFonts w:ascii="Times New Roman" w:hAnsi="Times New Roman" w:cs="Times New Roman"/>
          <w:sz w:val="28"/>
          <w:szCs w:val="28"/>
        </w:rPr>
        <w:t xml:space="preserve">льных компетенций – </w:t>
      </w:r>
      <w:r w:rsidR="009847F1" w:rsidRPr="00043FDB">
        <w:rPr>
          <w:rFonts w:ascii="Times New Roman" w:hAnsi="Times New Roman" w:cs="Times New Roman"/>
          <w:sz w:val="28"/>
          <w:szCs w:val="28"/>
        </w:rPr>
        <w:t>ШМП</w:t>
      </w:r>
      <w:r w:rsidR="009847F1">
        <w:rPr>
          <w:rFonts w:ascii="Times New Roman" w:hAnsi="Times New Roman" w:cs="Times New Roman"/>
          <w:sz w:val="28"/>
          <w:szCs w:val="28"/>
        </w:rPr>
        <w:t xml:space="preserve">, </w:t>
      </w:r>
      <w:r w:rsidR="009847F1" w:rsidRPr="00043FDB">
        <w:rPr>
          <w:rFonts w:ascii="Times New Roman" w:hAnsi="Times New Roman" w:cs="Times New Roman"/>
          <w:sz w:val="28"/>
          <w:szCs w:val="28"/>
        </w:rPr>
        <w:t>РМО</w:t>
      </w:r>
      <w:r w:rsidR="009847F1">
        <w:rPr>
          <w:rFonts w:ascii="Times New Roman" w:hAnsi="Times New Roman" w:cs="Times New Roman"/>
          <w:sz w:val="28"/>
          <w:szCs w:val="28"/>
        </w:rPr>
        <w:t>,</w:t>
      </w:r>
      <w:r w:rsidR="009847F1" w:rsidRPr="00043FDB">
        <w:rPr>
          <w:rFonts w:ascii="Times New Roman" w:hAnsi="Times New Roman" w:cs="Times New Roman"/>
          <w:sz w:val="28"/>
          <w:szCs w:val="28"/>
        </w:rPr>
        <w:t xml:space="preserve"> </w:t>
      </w:r>
      <w:r w:rsidR="009847F1">
        <w:rPr>
          <w:rFonts w:ascii="Times New Roman" w:hAnsi="Times New Roman" w:cs="Times New Roman"/>
          <w:sz w:val="28"/>
          <w:szCs w:val="28"/>
        </w:rPr>
        <w:t xml:space="preserve">курсов ПК </w:t>
      </w:r>
      <w:r w:rsidR="00542736" w:rsidRPr="00043FDB">
        <w:rPr>
          <w:rFonts w:ascii="Times New Roman" w:hAnsi="Times New Roman" w:cs="Times New Roman"/>
          <w:sz w:val="28"/>
          <w:szCs w:val="28"/>
        </w:rPr>
        <w:t xml:space="preserve">и др. </w:t>
      </w:r>
      <w:r w:rsidR="00FC2267" w:rsidRPr="00043FDB">
        <w:rPr>
          <w:rFonts w:ascii="Times New Roman" w:hAnsi="Times New Roman" w:cs="Times New Roman"/>
          <w:sz w:val="28"/>
          <w:szCs w:val="28"/>
        </w:rPr>
        <w:t xml:space="preserve"> </w:t>
      </w:r>
      <w:r w:rsidR="00672FC7" w:rsidRPr="00043FDB">
        <w:rPr>
          <w:rFonts w:ascii="Times New Roman" w:hAnsi="Times New Roman" w:cs="Times New Roman"/>
          <w:sz w:val="28"/>
          <w:szCs w:val="28"/>
        </w:rPr>
        <w:t>работа с педагогическими кадрами, как</w:t>
      </w:r>
      <w:r w:rsidR="00B536F5" w:rsidRPr="00043FDB">
        <w:rPr>
          <w:rFonts w:ascii="Times New Roman" w:hAnsi="Times New Roman" w:cs="Times New Roman"/>
          <w:sz w:val="28"/>
          <w:szCs w:val="28"/>
        </w:rPr>
        <w:t xml:space="preserve"> уже указано выше, включает и такие </w:t>
      </w:r>
      <w:r w:rsidR="00672FC7" w:rsidRPr="00043FDB">
        <w:rPr>
          <w:rFonts w:ascii="Times New Roman" w:hAnsi="Times New Roman" w:cs="Times New Roman"/>
          <w:sz w:val="28"/>
          <w:szCs w:val="28"/>
        </w:rPr>
        <w:t xml:space="preserve"> форматы</w:t>
      </w:r>
      <w:r w:rsidR="00B536F5" w:rsidRPr="00043FDB">
        <w:rPr>
          <w:rFonts w:ascii="Times New Roman" w:hAnsi="Times New Roman" w:cs="Times New Roman"/>
          <w:sz w:val="28"/>
          <w:szCs w:val="28"/>
        </w:rPr>
        <w:t>, как</w:t>
      </w:r>
      <w:r w:rsidR="00EE479F" w:rsidRPr="00043FDB">
        <w:rPr>
          <w:rFonts w:ascii="Times New Roman" w:hAnsi="Times New Roman" w:cs="Times New Roman"/>
          <w:sz w:val="28"/>
          <w:szCs w:val="28"/>
        </w:rPr>
        <w:t>:</w:t>
      </w:r>
      <w:r w:rsidR="00B536F5" w:rsidRPr="00043FDB">
        <w:rPr>
          <w:rFonts w:ascii="Times New Roman" w:hAnsi="Times New Roman" w:cs="Times New Roman"/>
          <w:sz w:val="28"/>
          <w:szCs w:val="28"/>
        </w:rPr>
        <w:t xml:space="preserve"> организация дистанционных семинаров по подготовке педагогов для работы с обучающимися в дистанционном режиме</w:t>
      </w:r>
      <w:r w:rsidR="00986813" w:rsidRPr="00043FDB">
        <w:rPr>
          <w:rFonts w:ascii="Times New Roman" w:hAnsi="Times New Roman" w:cs="Times New Roman"/>
          <w:sz w:val="28"/>
          <w:szCs w:val="28"/>
        </w:rPr>
        <w:t>, межшкольные практики погружения в один предмет, межмуниципальное взаимодействие ОО.</w:t>
      </w:r>
      <w:proofErr w:type="gramEnd"/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551"/>
        <w:gridCol w:w="4536"/>
      </w:tblGrid>
      <w:tr w:rsidR="00104F1C" w:rsidRPr="00043FDB" w14:paraId="7107C513" w14:textId="77777777" w:rsidTr="004E20F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D72F4" w14:textId="2383823B" w:rsidR="00104F1C" w:rsidRPr="00E36F0B" w:rsidRDefault="00EA1862" w:rsidP="005519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F0B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FBE86" w14:textId="77777777" w:rsidR="00104F1C" w:rsidRPr="00E36F0B" w:rsidRDefault="00104F1C" w:rsidP="005519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F0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0A3F" w14:textId="77777777" w:rsidR="00104F1C" w:rsidRPr="00E36F0B" w:rsidRDefault="00104F1C" w:rsidP="005519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F0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FE7B" w14:textId="37535DAA" w:rsidR="00104F1C" w:rsidRPr="00E36F0B" w:rsidRDefault="00104F1C" w:rsidP="005519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F0B">
              <w:rPr>
                <w:rFonts w:ascii="Times New Roman" w:hAnsi="Times New Roman"/>
                <w:b/>
                <w:sz w:val="28"/>
                <w:szCs w:val="28"/>
              </w:rPr>
              <w:t>Сотрудничество /</w:t>
            </w:r>
            <w:r w:rsidR="00EA1862" w:rsidRPr="00E36F0B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</w:tr>
      <w:tr w:rsidR="00104F1C" w:rsidRPr="00043FDB" w14:paraId="61D1337D" w14:textId="77777777" w:rsidTr="004E20F6">
        <w:trPr>
          <w:trHeight w:val="56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AD5C9A" w14:textId="159EA211" w:rsidR="00104F1C" w:rsidRPr="00043FDB" w:rsidRDefault="003969A9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ИМО РУО</w:t>
            </w:r>
            <w:r w:rsidR="004E20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6813" w:rsidRPr="00043FDB">
              <w:rPr>
                <w:rFonts w:ascii="Times New Roman" w:hAnsi="Times New Roman"/>
                <w:sz w:val="28"/>
                <w:szCs w:val="28"/>
              </w:rPr>
              <w:t>ССШ №1</w:t>
            </w:r>
          </w:p>
          <w:p w14:paraId="52204B29" w14:textId="7D4633C2" w:rsidR="00986813" w:rsidRPr="00043FDB" w:rsidRDefault="00986813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lastRenderedPageBreak/>
              <w:t>ССШ №2</w:t>
            </w:r>
            <w:r w:rsidR="004E20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FDB">
              <w:rPr>
                <w:rFonts w:ascii="Times New Roman" w:hAnsi="Times New Roman"/>
                <w:sz w:val="28"/>
                <w:szCs w:val="28"/>
              </w:rPr>
              <w:t>НСШ №6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34E5" w14:textId="7F532282" w:rsidR="00104F1C" w:rsidRPr="00043FDB" w:rsidRDefault="003969A9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«Современная цифровая образовательная </w:t>
            </w:r>
            <w:r w:rsidRPr="00043FDB">
              <w:rPr>
                <w:rFonts w:ascii="Times New Roman" w:hAnsi="Times New Roman"/>
                <w:sz w:val="28"/>
                <w:szCs w:val="28"/>
              </w:rPr>
              <w:lastRenderedPageBreak/>
              <w:t>среда»</w:t>
            </w:r>
            <w:r w:rsidR="00986813" w:rsidRPr="00043F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929F63C" w14:textId="77777777" w:rsidR="00104F1C" w:rsidRPr="00043FDB" w:rsidRDefault="00104F1C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D80263" w14:textId="5307CBAE" w:rsidR="00104F1C" w:rsidRPr="00043FDB" w:rsidRDefault="00986813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hAnsi="Times New Roman"/>
                <w:sz w:val="28"/>
                <w:szCs w:val="28"/>
              </w:rPr>
              <w:lastRenderedPageBreak/>
              <w:t>Бражнов</w:t>
            </w:r>
            <w:proofErr w:type="spellEnd"/>
            <w:r w:rsidRPr="00043FDB">
              <w:rPr>
                <w:rFonts w:ascii="Times New Roman" w:hAnsi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24E4B7" w14:textId="31EBC55C" w:rsidR="00104F1C" w:rsidRPr="002057DC" w:rsidRDefault="003969A9" w:rsidP="003969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 xml:space="preserve">Подготовка к ГИА.  </w:t>
            </w:r>
            <w:r w:rsidRPr="00043F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Видеоконференции </w:t>
            </w:r>
            <w:r w:rsidR="002057D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2057DC" w:rsidRPr="00043FDB">
              <w:rPr>
                <w:rFonts w:ascii="Times New Roman" w:hAnsi="Times New Roman"/>
                <w:sz w:val="28"/>
                <w:szCs w:val="28"/>
                <w:lang w:val="en-US"/>
              </w:rPr>
              <w:t>TrueConf</w:t>
            </w:r>
            <w:proofErr w:type="spellEnd"/>
            <w:r w:rsidR="002057D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AA13A4" w14:textId="335FE0E5" w:rsidR="00BB0B5A" w:rsidRPr="00043FDB" w:rsidRDefault="002057DC" w:rsidP="003969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(дистанционное обучение).</w:t>
            </w:r>
          </w:p>
        </w:tc>
      </w:tr>
      <w:tr w:rsidR="009C798A" w:rsidRPr="00043FDB" w14:paraId="13C4999F" w14:textId="77777777" w:rsidTr="004E20F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0E275" w14:textId="30FEA785" w:rsidR="009C798A" w:rsidRDefault="009C798A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8A">
              <w:rPr>
                <w:rFonts w:ascii="Times New Roman" w:hAnsi="Times New Roman"/>
                <w:sz w:val="28"/>
                <w:szCs w:val="28"/>
              </w:rPr>
              <w:lastRenderedPageBreak/>
              <w:t>БСШ№5, ВСШ №8</w:t>
            </w:r>
          </w:p>
          <w:p w14:paraId="5E45A603" w14:textId="434C627C" w:rsidR="009C798A" w:rsidRDefault="009C798A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8A">
              <w:rPr>
                <w:rFonts w:ascii="Times New Roman" w:hAnsi="Times New Roman"/>
                <w:sz w:val="28"/>
                <w:szCs w:val="28"/>
              </w:rPr>
              <w:t>НСШ №6</w:t>
            </w:r>
            <w:r w:rsidR="004E20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ДОУ №1</w:t>
            </w:r>
          </w:p>
          <w:p w14:paraId="49C3F150" w14:textId="0ED3E2FF" w:rsidR="009C798A" w:rsidRPr="00043FDB" w:rsidRDefault="009C798A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D64DF" w14:textId="488FB343" w:rsidR="009C798A" w:rsidRPr="00043FDB" w:rsidRDefault="009C798A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Концепции развития школьного обучения в сельских муниципальных районах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3C4EA" w14:textId="05E32DD3" w:rsidR="009C798A" w:rsidRPr="00043FDB" w:rsidRDefault="009C798A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98A">
              <w:rPr>
                <w:rFonts w:ascii="Times New Roman" w:hAnsi="Times New Roman"/>
                <w:sz w:val="28"/>
                <w:szCs w:val="28"/>
              </w:rPr>
              <w:t>ГорбенкоО.А</w:t>
            </w:r>
            <w:proofErr w:type="spellEnd"/>
            <w:r w:rsidRPr="009C798A">
              <w:rPr>
                <w:rFonts w:ascii="Times New Roman" w:hAnsi="Times New Roman"/>
                <w:sz w:val="28"/>
                <w:szCs w:val="28"/>
              </w:rPr>
              <w:t>., Латышева С.Г.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5E8E7" w14:textId="1ED818AE" w:rsidR="009C798A" w:rsidRPr="00043FDB" w:rsidRDefault="00672F2C" w:rsidP="006C60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9C798A">
              <w:rPr>
                <w:rFonts w:ascii="Times New Roman" w:hAnsi="Times New Roman"/>
                <w:sz w:val="28"/>
                <w:szCs w:val="28"/>
              </w:rPr>
              <w:t xml:space="preserve"> обучения (</w:t>
            </w:r>
            <w:proofErr w:type="gramStart"/>
            <w:r w:rsidR="009C798A">
              <w:rPr>
                <w:rFonts w:ascii="Times New Roman" w:hAnsi="Times New Roman"/>
                <w:sz w:val="28"/>
                <w:szCs w:val="28"/>
              </w:rPr>
              <w:t>межшкольное</w:t>
            </w:r>
            <w:proofErr w:type="gramEnd"/>
            <w:r w:rsidR="009C79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4F1C" w:rsidRPr="00043FDB" w14:paraId="79B3A78C" w14:textId="77777777" w:rsidTr="004E20F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F168" w14:textId="55D6AD3A" w:rsidR="00104F1C" w:rsidRPr="00043FDB" w:rsidRDefault="006C6043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НСШ №6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AD1E9" w14:textId="717B2552" w:rsidR="00104F1C" w:rsidRPr="00043FDB" w:rsidRDefault="006C6043" w:rsidP="00043F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 w:rsidR="00104F1C" w:rsidRPr="00043FDB">
              <w:rPr>
                <w:rFonts w:ascii="Times New Roman" w:hAnsi="Times New Roman"/>
                <w:sz w:val="28"/>
                <w:szCs w:val="28"/>
              </w:rPr>
              <w:t xml:space="preserve">поддержки в условиях самоопределения и профессиональной ориентации учащихся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3BB26" w14:textId="37EE70BA" w:rsidR="00104F1C" w:rsidRPr="00043FDB" w:rsidRDefault="006C6043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Зуева Л.А.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D9F89" w14:textId="6DCD629E" w:rsidR="00104F1C" w:rsidRPr="00043FDB" w:rsidRDefault="006C6043" w:rsidP="006C60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Практика организации профессионального</w:t>
            </w:r>
            <w:r w:rsidR="00A72FC2" w:rsidRPr="00043FDB">
              <w:rPr>
                <w:rFonts w:ascii="Times New Roman" w:hAnsi="Times New Roman"/>
                <w:sz w:val="28"/>
                <w:szCs w:val="28"/>
              </w:rPr>
              <w:t xml:space="preserve"> обучения в средней общей школе с Енисейским многопрофильным техникумом.</w:t>
            </w:r>
          </w:p>
        </w:tc>
      </w:tr>
      <w:tr w:rsidR="00104F1C" w:rsidRPr="00043FDB" w14:paraId="70EC83B3" w14:textId="77777777" w:rsidTr="004E20F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FA48F" w14:textId="68CBB4B6" w:rsidR="00104F1C" w:rsidRPr="00043FDB" w:rsidRDefault="00A72FC2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ССШ №1, ССШ №2, ТСШ №3, ДЮЦ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90825" w14:textId="57311430" w:rsidR="00104F1C" w:rsidRPr="00043FDB" w:rsidRDefault="00610C99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2540" w14:textId="77777777" w:rsidR="008339E3" w:rsidRDefault="008339E3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14:paraId="344A6694" w14:textId="0B381DC7" w:rsidR="00104F1C" w:rsidRPr="00043FDB" w:rsidRDefault="00A72FC2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 xml:space="preserve">Старикова Н.А., </w:t>
            </w:r>
          </w:p>
          <w:p w14:paraId="2E16282F" w14:textId="77777777" w:rsidR="00A72FC2" w:rsidRPr="00043FDB" w:rsidRDefault="00A72FC2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FDB">
              <w:rPr>
                <w:rFonts w:ascii="Times New Roman" w:hAnsi="Times New Roman"/>
                <w:sz w:val="28"/>
                <w:szCs w:val="28"/>
              </w:rPr>
              <w:t>Выходцева</w:t>
            </w:r>
            <w:proofErr w:type="spellEnd"/>
            <w:r w:rsidRPr="00043FDB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14:paraId="2F92C5B0" w14:textId="77777777" w:rsidR="00A72FC2" w:rsidRPr="00043FDB" w:rsidRDefault="00A72FC2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Никитенко Е.В.</w:t>
            </w:r>
          </w:p>
          <w:p w14:paraId="1D4A5992" w14:textId="78147DF7" w:rsidR="00A72FC2" w:rsidRPr="00043FDB" w:rsidRDefault="00A72FC2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Полякова И.С.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3879" w14:textId="7AC49D0A" w:rsidR="00104F1C" w:rsidRPr="00043FDB" w:rsidRDefault="00A72FC2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DB">
              <w:rPr>
                <w:rFonts w:ascii="Times New Roman" w:hAnsi="Times New Roman"/>
                <w:sz w:val="28"/>
                <w:szCs w:val="28"/>
              </w:rPr>
              <w:t>Сетевая интенсивная школа «Территория успеха»</w:t>
            </w:r>
            <w:r w:rsidR="00BB0B5A" w:rsidRPr="00043FDB">
              <w:rPr>
                <w:rFonts w:ascii="Times New Roman" w:hAnsi="Times New Roman"/>
                <w:sz w:val="28"/>
                <w:szCs w:val="28"/>
              </w:rPr>
              <w:t xml:space="preserve"> с МИМЦ г. </w:t>
            </w:r>
            <w:proofErr w:type="spellStart"/>
            <w:r w:rsidR="00BB0B5A" w:rsidRPr="00043FDB">
              <w:rPr>
                <w:rFonts w:ascii="Times New Roman" w:hAnsi="Times New Roman"/>
                <w:sz w:val="28"/>
                <w:szCs w:val="28"/>
              </w:rPr>
              <w:t>Лесосибирска</w:t>
            </w:r>
            <w:proofErr w:type="spellEnd"/>
          </w:p>
        </w:tc>
      </w:tr>
      <w:tr w:rsidR="008D6CBE" w:rsidRPr="00043FDB" w14:paraId="677B71B2" w14:textId="77777777" w:rsidTr="004E20F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463F" w14:textId="7985BB08" w:rsidR="008D6CBE" w:rsidRDefault="008D6CBE" w:rsidP="008D6C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CBE">
              <w:rPr>
                <w:rFonts w:ascii="Times New Roman" w:hAnsi="Times New Roman"/>
                <w:sz w:val="28"/>
                <w:szCs w:val="28"/>
              </w:rPr>
              <w:t>ССШ №1, ССШ №2, ТСШ №3,</w:t>
            </w:r>
            <w:r w:rsidR="004E2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БСШ №5</w:t>
            </w:r>
          </w:p>
          <w:p w14:paraId="53948BC6" w14:textId="2140F5C0" w:rsidR="008D6CBE" w:rsidRDefault="008D6CBE" w:rsidP="008D6C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CBE">
              <w:rPr>
                <w:rFonts w:ascii="Times New Roman" w:hAnsi="Times New Roman"/>
                <w:sz w:val="28"/>
                <w:szCs w:val="28"/>
              </w:rPr>
              <w:t xml:space="preserve"> НСШ №6</w:t>
            </w:r>
            <w:r w:rsidR="004E20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ВСШ №8</w:t>
            </w:r>
          </w:p>
          <w:p w14:paraId="0735232D" w14:textId="00ACAA54" w:rsidR="008D6CBE" w:rsidRDefault="008D6CBE" w:rsidP="008D6C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ВОШ №9</w:t>
            </w:r>
            <w:r w:rsidR="004E20F6">
              <w:rPr>
                <w:rFonts w:ascii="Times New Roman" w:hAnsi="Times New Roman"/>
                <w:sz w:val="28"/>
                <w:szCs w:val="28"/>
              </w:rPr>
              <w:t>,</w:t>
            </w:r>
            <w:r w:rsidRPr="008D6CBE">
              <w:rPr>
                <w:rFonts w:ascii="Times New Roman" w:hAnsi="Times New Roman"/>
                <w:sz w:val="28"/>
                <w:szCs w:val="28"/>
              </w:rPr>
              <w:t>ДЮЦ</w:t>
            </w:r>
          </w:p>
          <w:p w14:paraId="15695541" w14:textId="432E5BF6" w:rsidR="008D6CBE" w:rsidRPr="00043FDB" w:rsidRDefault="008D6CBE" w:rsidP="008D6C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№3, №5, №8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85371" w14:textId="00CCC737" w:rsidR="008D6CBE" w:rsidRPr="00043FDB" w:rsidRDefault="008D6CBE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Технологическое образование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5CBB3" w14:textId="5EC3F50C" w:rsidR="008D6CBE" w:rsidRPr="00043FDB" w:rsidRDefault="008D6CBE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46DF8" w14:textId="30413E30" w:rsidR="008D6CBE" w:rsidRPr="00043FDB" w:rsidRDefault="008D6CBE" w:rsidP="00551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Становление практик нового технологического образования (межшкольное)</w:t>
            </w:r>
          </w:p>
        </w:tc>
      </w:tr>
    </w:tbl>
    <w:p w14:paraId="0545CDDA" w14:textId="77777777" w:rsidR="005D4146" w:rsidRPr="00043FDB" w:rsidRDefault="005D4146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E68A3" w14:textId="21696924" w:rsidR="00CE06B3" w:rsidRPr="00043FDB" w:rsidRDefault="00D6013C" w:rsidP="00EE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02E83" w:rsidRPr="00043FDB">
        <w:rPr>
          <w:rFonts w:ascii="Times New Roman" w:eastAsia="Times New Roman" w:hAnsi="Times New Roman" w:cs="Times New Roman"/>
          <w:sz w:val="28"/>
          <w:szCs w:val="28"/>
        </w:rPr>
        <w:t xml:space="preserve">Анализ по итогам деятельности </w:t>
      </w:r>
      <w:r w:rsidR="00EE479F" w:rsidRPr="00043FDB">
        <w:rPr>
          <w:rFonts w:ascii="Times New Roman" w:eastAsia="Times New Roman" w:hAnsi="Times New Roman" w:cs="Times New Roman"/>
          <w:sz w:val="28"/>
          <w:szCs w:val="28"/>
        </w:rPr>
        <w:t xml:space="preserve">работы с педагогами </w:t>
      </w:r>
      <w:r w:rsidR="00B02E83" w:rsidRPr="00043FDB">
        <w:rPr>
          <w:rFonts w:ascii="Times New Roman" w:eastAsia="Times New Roman" w:hAnsi="Times New Roman" w:cs="Times New Roman"/>
          <w:sz w:val="28"/>
          <w:szCs w:val="28"/>
        </w:rPr>
        <w:t>свидетельствует о р</w:t>
      </w:r>
      <w:r w:rsidR="00E538CB" w:rsidRPr="00043FDB">
        <w:rPr>
          <w:rFonts w:ascii="Times New Roman" w:eastAsia="Times New Roman" w:hAnsi="Times New Roman" w:cs="Times New Roman"/>
          <w:sz w:val="28"/>
          <w:szCs w:val="28"/>
        </w:rPr>
        <w:t xml:space="preserve">азличном уровне эффективности: </w:t>
      </w:r>
      <w:r w:rsidR="00DD37CB" w:rsidRPr="00043FDB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эффективности отмечен </w:t>
      </w:r>
      <w:r w:rsidR="00DD37CB" w:rsidRPr="006816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направлению </w:t>
      </w:r>
      <w:r w:rsidR="00E538CB" w:rsidRPr="006816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«Система </w:t>
      </w:r>
      <w:r w:rsidR="005B3A65" w:rsidRPr="006816E7">
        <w:rPr>
          <w:rFonts w:ascii="Times New Roman" w:eastAsia="Times New Roman" w:hAnsi="Times New Roman" w:cs="Times New Roman"/>
          <w:b/>
          <w:i/>
          <w:sz w:val="28"/>
          <w:szCs w:val="28"/>
        </w:rPr>
        <w:t>поддержки в условиях самоопределения и профессиональной ориентации учащихся»</w:t>
      </w:r>
      <w:r w:rsidR="00EE479F" w:rsidRPr="006816E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E479F" w:rsidRPr="00043FDB">
        <w:rPr>
          <w:rFonts w:ascii="Times New Roman" w:eastAsia="Times New Roman" w:hAnsi="Times New Roman" w:cs="Times New Roman"/>
          <w:sz w:val="28"/>
          <w:szCs w:val="28"/>
        </w:rPr>
        <w:t xml:space="preserve">  Эта практика на продвинутом уровне</w:t>
      </w:r>
      <w:r w:rsidR="006801F0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="00EE479F" w:rsidRPr="00043FDB">
        <w:rPr>
          <w:rFonts w:ascii="Times New Roman" w:eastAsia="Times New Roman" w:hAnsi="Times New Roman" w:cs="Times New Roman"/>
          <w:sz w:val="28"/>
          <w:szCs w:val="28"/>
        </w:rPr>
        <w:t xml:space="preserve"> вошла в Региональный атлас образовательных практик (далее РАОП) </w:t>
      </w:r>
    </w:p>
    <w:p w14:paraId="2918826B" w14:textId="63F3427F" w:rsidR="008339E3" w:rsidRPr="008339E3" w:rsidRDefault="00D6013C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8339E3" w:rsidRPr="008339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направлению «Реализация Концепции...» </w:t>
      </w:r>
      <w:r w:rsidR="008339E3" w:rsidRPr="008339E3">
        <w:rPr>
          <w:rFonts w:ascii="Times New Roman" w:eastAsia="Times New Roman" w:hAnsi="Times New Roman" w:cs="Times New Roman"/>
          <w:sz w:val="28"/>
          <w:szCs w:val="28"/>
        </w:rPr>
        <w:t xml:space="preserve">начато обучение команд МБОУ «ССШ №1 им. </w:t>
      </w:r>
      <w:proofErr w:type="spellStart"/>
      <w:r w:rsidR="008339E3" w:rsidRPr="008339E3">
        <w:rPr>
          <w:rFonts w:ascii="Times New Roman" w:eastAsia="Times New Roman" w:hAnsi="Times New Roman" w:cs="Times New Roman"/>
          <w:sz w:val="28"/>
          <w:szCs w:val="28"/>
        </w:rPr>
        <w:t>Е.С.Белинского</w:t>
      </w:r>
      <w:proofErr w:type="spellEnd"/>
      <w:r w:rsidR="008339E3" w:rsidRPr="008339E3">
        <w:rPr>
          <w:rFonts w:ascii="Times New Roman" w:eastAsia="Times New Roman" w:hAnsi="Times New Roman" w:cs="Times New Roman"/>
          <w:sz w:val="28"/>
          <w:szCs w:val="28"/>
        </w:rPr>
        <w:t xml:space="preserve">» - 4 человека, МБОУ «НКСШ №6» - 5 человек, ИМО – 1,  а также заведующих МБДОУ №3 и МБДОУ №5. </w:t>
      </w:r>
    </w:p>
    <w:p w14:paraId="2C50064F" w14:textId="77777777" w:rsidR="008339E3" w:rsidRPr="008339E3" w:rsidRDefault="008339E3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Информационно-методическим отделом РУО был проведен семинар по подготовке организаторов коллективного </w:t>
      </w:r>
      <w:proofErr w:type="gramStart"/>
      <w:r w:rsidRPr="008339E3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программам. Данное методическое мероприятие решало следующие задачи: </w:t>
      </w:r>
    </w:p>
    <w:p w14:paraId="150ECA76" w14:textId="77777777" w:rsidR="008339E3" w:rsidRPr="008339E3" w:rsidRDefault="008339E3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и прожить систему коллективного </w:t>
      </w:r>
      <w:proofErr w:type="gramStart"/>
      <w:r w:rsidRPr="008339E3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программам;</w:t>
      </w:r>
    </w:p>
    <w:p w14:paraId="7379C876" w14:textId="77777777" w:rsidR="008339E3" w:rsidRPr="008339E3" w:rsidRDefault="008339E3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E3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организовать процедуры понимания процессов: планирования образовательного процесса, составления и реализации индивидуальных образовательных программ, самоуправления;</w:t>
      </w:r>
    </w:p>
    <w:p w14:paraId="220C4E88" w14:textId="77777777" w:rsidR="008339E3" w:rsidRPr="008339E3" w:rsidRDefault="008339E3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E3">
        <w:rPr>
          <w:rFonts w:ascii="Times New Roman" w:eastAsia="Times New Roman" w:hAnsi="Times New Roman" w:cs="Times New Roman"/>
          <w:sz w:val="28"/>
          <w:szCs w:val="28"/>
        </w:rPr>
        <w:t>-  привлечь новых педагогов к внедрению КСО.</w:t>
      </w:r>
    </w:p>
    <w:p w14:paraId="26380EB8" w14:textId="064AF9BA" w:rsidR="008339E3" w:rsidRDefault="008339E3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В семинаре приняли участие методисты ИМО, 15 человек учительской кооперации (педагоги МБОУ «Северо – Енисейская средняя школа №1 им. </w:t>
      </w:r>
      <w:proofErr w:type="spellStart"/>
      <w:r w:rsidRPr="008339E3">
        <w:rPr>
          <w:rFonts w:ascii="Times New Roman" w:eastAsia="Times New Roman" w:hAnsi="Times New Roman" w:cs="Times New Roman"/>
          <w:sz w:val="28"/>
          <w:szCs w:val="28"/>
        </w:rPr>
        <w:t>Е.С.Белинского</w:t>
      </w:r>
      <w:proofErr w:type="spellEnd"/>
      <w:r w:rsidRPr="008339E3">
        <w:rPr>
          <w:rFonts w:ascii="Times New Roman" w:eastAsia="Times New Roman" w:hAnsi="Times New Roman" w:cs="Times New Roman"/>
          <w:sz w:val="28"/>
          <w:szCs w:val="28"/>
        </w:rPr>
        <w:t>» и МБОУ «</w:t>
      </w:r>
      <w:proofErr w:type="spellStart"/>
      <w:r w:rsidRPr="008339E3">
        <w:rPr>
          <w:rFonts w:ascii="Times New Roman" w:eastAsia="Times New Roman" w:hAnsi="Times New Roman" w:cs="Times New Roman"/>
          <w:sz w:val="28"/>
          <w:szCs w:val="28"/>
        </w:rPr>
        <w:t>Новокаламинская</w:t>
      </w:r>
      <w:proofErr w:type="spell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№6»), прошедшие обучение в краевом институте повышения квалификации), 4 эксперта (учителя МБОУ «</w:t>
      </w:r>
      <w:proofErr w:type="spellStart"/>
      <w:r w:rsidRPr="008339E3">
        <w:rPr>
          <w:rFonts w:ascii="Times New Roman" w:eastAsia="Times New Roman" w:hAnsi="Times New Roman" w:cs="Times New Roman"/>
          <w:sz w:val="28"/>
          <w:szCs w:val="28"/>
        </w:rPr>
        <w:t>Брянковская</w:t>
      </w:r>
      <w:proofErr w:type="spell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№5» и МБОУ «</w:t>
      </w:r>
      <w:proofErr w:type="spellStart"/>
      <w:r w:rsidRPr="008339E3">
        <w:rPr>
          <w:rFonts w:ascii="Times New Roman" w:eastAsia="Times New Roman" w:hAnsi="Times New Roman" w:cs="Times New Roman"/>
          <w:sz w:val="28"/>
          <w:szCs w:val="28"/>
        </w:rPr>
        <w:t>Вангашская</w:t>
      </w:r>
      <w:proofErr w:type="spell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№8», обученные в ККИПК на трех семинарах).</w:t>
      </w:r>
      <w:proofErr w:type="gram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От  школ и детских садов были представлены команды педагогов, желающих познакомиться с технологией КСО, – 48 человек. К сожалению, не все ОО, команды которых прошли обучение на краевых семинарах КСО, смогли разработать модель обучения и организовать пробу </w:t>
      </w:r>
      <w:proofErr w:type="gramStart"/>
      <w:r w:rsidRPr="008339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39E3">
        <w:rPr>
          <w:rFonts w:ascii="Times New Roman" w:eastAsia="Times New Roman" w:hAnsi="Times New Roman" w:cs="Times New Roman"/>
          <w:sz w:val="28"/>
          <w:szCs w:val="28"/>
        </w:rPr>
        <w:t xml:space="preserve"> своих ОО. Так, МБОУ ССШ №1 осталась безучастной, не провели с педагогами семинары по освоению и внедрению моделей обучения с применением методик КСО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339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14:paraId="1E7FF395" w14:textId="4A0D00BC" w:rsidR="003969A9" w:rsidRDefault="008339E3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8339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01F0" w:rsidRPr="006801F0">
        <w:rPr>
          <w:rFonts w:ascii="Times New Roman" w:eastAsia="Times New Roman" w:hAnsi="Times New Roman" w:cs="Times New Roman"/>
          <w:sz w:val="28"/>
          <w:szCs w:val="28"/>
        </w:rPr>
        <w:t>пыт работы</w:t>
      </w:r>
      <w:r w:rsidR="006801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6801F0" w:rsidRPr="006801F0">
        <w:rPr>
          <w:rFonts w:ascii="Times New Roman" w:eastAsia="Times New Roman" w:hAnsi="Times New Roman" w:cs="Times New Roman"/>
          <w:sz w:val="28"/>
          <w:szCs w:val="28"/>
        </w:rPr>
        <w:t>МБОУ БСШ№5</w:t>
      </w:r>
      <w:r w:rsidR="006801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6801F0" w:rsidRPr="006801F0">
        <w:rPr>
          <w:rFonts w:ascii="Times New Roman" w:eastAsia="Times New Roman" w:hAnsi="Times New Roman" w:cs="Times New Roman"/>
          <w:sz w:val="28"/>
          <w:szCs w:val="28"/>
        </w:rPr>
        <w:t>РВГ: Погружение в несколько предметов» во внеурочной деятельности по ИОП обучающихся за счёт элективных курсов</w:t>
      </w:r>
      <w:r w:rsidR="006801F0">
        <w:rPr>
          <w:rFonts w:ascii="Times New Roman" w:eastAsia="Times New Roman" w:hAnsi="Times New Roman" w:cs="Times New Roman"/>
          <w:sz w:val="28"/>
          <w:szCs w:val="28"/>
        </w:rPr>
        <w:t xml:space="preserve">», МБОУ ВСШ №8 </w:t>
      </w:r>
      <w:r w:rsidR="006801F0" w:rsidRPr="006801F0">
        <w:rPr>
          <w:rFonts w:ascii="Times New Roman" w:eastAsia="Times New Roman" w:hAnsi="Times New Roman" w:cs="Times New Roman"/>
          <w:sz w:val="28"/>
          <w:szCs w:val="28"/>
        </w:rPr>
        <w:t>«РВГ на одном предмете «Математика» (коллективная деятельность учащихся во внеурочной деятельности по ИОП обучающихся за счет элективных курсов)</w:t>
      </w:r>
      <w:r w:rsidR="006801F0">
        <w:rPr>
          <w:rFonts w:ascii="Times New Roman" w:eastAsia="Times New Roman" w:hAnsi="Times New Roman" w:cs="Times New Roman"/>
          <w:sz w:val="28"/>
          <w:szCs w:val="28"/>
        </w:rPr>
        <w:t xml:space="preserve"> вошел в РАОП-2020.</w:t>
      </w:r>
      <w:r w:rsidR="006801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801F0" w:rsidRPr="009C798A">
        <w:rPr>
          <w:rFonts w:ascii="Times New Roman" w:eastAsia="Times New Roman" w:hAnsi="Times New Roman" w:cs="Times New Roman"/>
          <w:sz w:val="28"/>
          <w:szCs w:val="28"/>
        </w:rPr>
        <w:t>В 2019-2020 учебном году  педагогическим коллективом МБОУ «ВСШ №8»   разрабатывается еще одна модель по применению КСО, но уже в каникулярное время. В стадии разработки находится проект «Город мастеров», который ориентирован для учащихся 2-5 классов и воспитанников дошкольных групп, что обеспечит преемственность между уровнями дошкольного образования, начального образования и основного образования. Предполагается привлечение родителей в реализацию проекта.</w:t>
      </w:r>
    </w:p>
    <w:p w14:paraId="688E6B78" w14:textId="323BF131" w:rsidR="0055456D" w:rsidRPr="006801F0" w:rsidRDefault="0055456D" w:rsidP="0083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мая методисты ИМО (Горбенко О.А., Латышева С.Г.), педагоги и администрация школ МБОУ БСШ №5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Анучина Р.Р.), МБОУ ВСШ №8 (Агафонова Г.А., Васильченко Н.В.) приняли участие  в семинаре по обобщению и описанию опыта  по реализации Концепции, подготовив статьи для краевого сборника КСО: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«Роль муниципального штаба в реализации Концепции», «КСО – помощник качественной подготовки к ГИА», «Коллективный способ обучения – практика организации образовательного процесса, обеспечивающая новый образовательный результат».</w:t>
      </w:r>
    </w:p>
    <w:p w14:paraId="256F3F86" w14:textId="786716F4" w:rsidR="00610C99" w:rsidRPr="002057DC" w:rsidRDefault="00610C99" w:rsidP="00610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0C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направлению «Организация работы с одаренными детьми» </w:t>
      </w:r>
      <w:r w:rsidR="00205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</w:t>
      </w:r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01.06 по 10.06.2020 организовано участие в городской интенсивной  школе «Территория успеха» г. </w:t>
      </w:r>
      <w:proofErr w:type="spellStart"/>
      <w:r w:rsidRPr="00610C99">
        <w:rPr>
          <w:rFonts w:ascii="Times New Roman" w:eastAsia="Times New Roman" w:hAnsi="Times New Roman" w:cs="Times New Roman"/>
          <w:sz w:val="28"/>
          <w:szCs w:val="28"/>
        </w:rPr>
        <w:t>Лесосибирска</w:t>
      </w:r>
      <w:proofErr w:type="spellEnd"/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 в дистанционном режиме для одарённых и мотивированных  школьников 6-8 класса Северо-Енисейского района. Определены были педагоги-</w:t>
      </w:r>
      <w:proofErr w:type="spellStart"/>
      <w:r w:rsidRPr="00610C99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для команд участников </w:t>
      </w:r>
      <w:proofErr w:type="spellStart"/>
      <w:r w:rsidRPr="00610C99">
        <w:rPr>
          <w:rFonts w:ascii="Times New Roman" w:eastAsia="Times New Roman" w:hAnsi="Times New Roman" w:cs="Times New Roman"/>
          <w:sz w:val="28"/>
          <w:szCs w:val="28"/>
        </w:rPr>
        <w:t>межпрофильных</w:t>
      </w:r>
      <w:proofErr w:type="spellEnd"/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отрядов ИШ «Территория успеха» от каждого образовательного учреждения, сформированы списки участников школ - участников ИШ «Территория успеха». В работе ИШ «Территория успеха» </w:t>
      </w:r>
      <w:r w:rsidRPr="002057DC">
        <w:rPr>
          <w:rFonts w:ascii="Times New Roman" w:eastAsia="Times New Roman" w:hAnsi="Times New Roman" w:cs="Times New Roman"/>
          <w:b/>
          <w:sz w:val="28"/>
          <w:szCs w:val="28"/>
        </w:rPr>
        <w:t>приняли участие четыре образовательных учреждения района: ССШ №1 – 1; ССШ №2 – 9; ТСШ №3 – 8; ДЮЦ – 5.</w:t>
      </w:r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13A37" w14:textId="646DAB99" w:rsidR="00610C99" w:rsidRDefault="00610C99" w:rsidP="0061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Первая проба участия в ИШ оказалась успешной, несмотря на то, что мероприятие проводилось в дистанционном режиме и участники были лишены возможности  живого общения, приходилось испытывать трудности: высокий уровень самостоятельности, доходить до всего надо было методом проб и ошибок, тем более</w:t>
      </w:r>
      <w:proofErr w:type="gramStart"/>
      <w:r w:rsidRPr="00610C9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 что   </w:t>
      </w:r>
      <w:proofErr w:type="spellStart"/>
      <w:r w:rsidRPr="00610C99">
        <w:rPr>
          <w:rFonts w:ascii="Times New Roman" w:eastAsia="Times New Roman" w:hAnsi="Times New Roman" w:cs="Times New Roman"/>
          <w:sz w:val="28"/>
          <w:szCs w:val="28"/>
        </w:rPr>
        <w:t>североенисейские</w:t>
      </w:r>
      <w:proofErr w:type="spellEnd"/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дети включились в работу первый раз</w:t>
      </w:r>
      <w:r w:rsidR="002057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ИШ «Территория успеха» команда участников ДЮЦ стала второй в рейтинге. Хорошие результаты показала команда </w:t>
      </w:r>
      <w:proofErr w:type="spellStart"/>
      <w:r w:rsidRPr="00610C99">
        <w:rPr>
          <w:rFonts w:ascii="Times New Roman" w:eastAsia="Times New Roman" w:hAnsi="Times New Roman" w:cs="Times New Roman"/>
          <w:sz w:val="28"/>
          <w:szCs w:val="28"/>
        </w:rPr>
        <w:t>Тейской</w:t>
      </w:r>
      <w:proofErr w:type="spellEnd"/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СШ №3. В целом организованное мероприятие понравилось как детям, так и их руководителям.</w:t>
      </w:r>
    </w:p>
    <w:p w14:paraId="5C46695A" w14:textId="055B0427" w:rsidR="00610C99" w:rsidRDefault="00D6013C" w:rsidP="0061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610C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Направление </w:t>
      </w:r>
      <w:r w:rsidR="00610C99" w:rsidRPr="00610C99">
        <w:rPr>
          <w:rFonts w:ascii="Times New Roman" w:eastAsia="Times New Roman" w:hAnsi="Times New Roman" w:cs="Times New Roman"/>
          <w:b/>
          <w:i/>
          <w:sz w:val="28"/>
          <w:szCs w:val="28"/>
        </w:rPr>
        <w:t>«Современная цифровая образовательная среда</w:t>
      </w:r>
      <w:r w:rsidR="00610C99" w:rsidRPr="00610C99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2057DC">
        <w:rPr>
          <w:rFonts w:ascii="Times New Roman" w:eastAsia="Times New Roman" w:hAnsi="Times New Roman" w:cs="Times New Roman"/>
          <w:sz w:val="28"/>
          <w:szCs w:val="28"/>
        </w:rPr>
        <w:t>оказалось мало реализованным в силу</w:t>
      </w:r>
      <w:r w:rsidR="00161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7DC">
        <w:rPr>
          <w:rFonts w:ascii="Times New Roman" w:eastAsia="Times New Roman" w:hAnsi="Times New Roman" w:cs="Times New Roman"/>
          <w:sz w:val="28"/>
          <w:szCs w:val="28"/>
        </w:rPr>
        <w:t>разных обстоятельств: низкая скорость интернет, отсутствие компьютерной техники и мобильных устройств, недостаточная компетентность педагогов и др.</w:t>
      </w:r>
    </w:p>
    <w:p w14:paraId="3FFCA06E" w14:textId="33830F5F" w:rsidR="00943833" w:rsidRPr="00943833" w:rsidRDefault="00610C99" w:rsidP="0061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833" w:rsidRPr="00943833">
        <w:rPr>
          <w:rFonts w:ascii="Times New Roman" w:eastAsia="Times New Roman" w:hAnsi="Times New Roman" w:cs="Times New Roman"/>
          <w:sz w:val="28"/>
          <w:szCs w:val="28"/>
        </w:rPr>
        <w:t>Отмечая данные факты, для дальнейшего развития необходимо:</w:t>
      </w:r>
    </w:p>
    <w:p w14:paraId="59A37F3D" w14:textId="77777777" w:rsidR="00943833" w:rsidRPr="00943833" w:rsidRDefault="00943833" w:rsidP="0094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83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3833">
        <w:rPr>
          <w:rFonts w:ascii="Times New Roman" w:eastAsia="Times New Roman" w:hAnsi="Times New Roman" w:cs="Times New Roman"/>
          <w:sz w:val="28"/>
          <w:szCs w:val="28"/>
        </w:rPr>
        <w:tab/>
        <w:t>Актуализировать проблематику на основе выявления потребностей и профессиональных дефицитов;</w:t>
      </w:r>
    </w:p>
    <w:p w14:paraId="70553AD9" w14:textId="77777777" w:rsidR="00943833" w:rsidRPr="00943833" w:rsidRDefault="00943833" w:rsidP="0094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83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43833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ОО повысить ответственность педагогов в  методических мероприятиях;</w:t>
      </w:r>
    </w:p>
    <w:p w14:paraId="0AED8154" w14:textId="10BF820F" w:rsidR="006801F0" w:rsidRPr="006801F0" w:rsidRDefault="00943833" w:rsidP="0094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8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43833">
        <w:rPr>
          <w:rFonts w:ascii="Times New Roman" w:eastAsia="Times New Roman" w:hAnsi="Times New Roman" w:cs="Times New Roman"/>
          <w:sz w:val="28"/>
          <w:szCs w:val="28"/>
        </w:rPr>
        <w:tab/>
        <w:t>Пандемия показала, что дистанционные технологии нужно развивать и активно внедрять, чтобы в экстренной ситуации работа организации не встала. Методистам ИМО создать условия для подготовки педагогов к работе в новых цифровых условиях.</w:t>
      </w:r>
    </w:p>
    <w:p w14:paraId="54354086" w14:textId="0FBB0CC2" w:rsidR="00CE06B3" w:rsidRPr="00043FDB" w:rsidRDefault="00D6013C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AD2E9B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Муниципальные</w:t>
      </w:r>
      <w:r w:rsidR="00F81968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организационно-</w:t>
      </w:r>
      <w:proofErr w:type="spellStart"/>
      <w:r w:rsidR="00F81968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деятельностные</w:t>
      </w:r>
      <w:proofErr w:type="spellEnd"/>
      <w:r w:rsidR="00F81968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семинары и практико-ориентированные конференции</w:t>
      </w:r>
      <w:r w:rsidR="00F81968" w:rsidRPr="0004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E9B" w:rsidRPr="00043FDB">
        <w:rPr>
          <w:rFonts w:ascii="Times New Roman" w:eastAsia="Times New Roman" w:hAnsi="Times New Roman" w:cs="Times New Roman"/>
          <w:sz w:val="28"/>
          <w:szCs w:val="28"/>
        </w:rPr>
        <w:t>– еще од</w:t>
      </w:r>
      <w:r w:rsidR="0073023E" w:rsidRPr="00043FDB">
        <w:rPr>
          <w:rFonts w:ascii="Times New Roman" w:eastAsia="Times New Roman" w:hAnsi="Times New Roman" w:cs="Times New Roman"/>
          <w:sz w:val="28"/>
          <w:szCs w:val="28"/>
        </w:rPr>
        <w:t>но из эффективных направлений по развитию</w:t>
      </w:r>
      <w:r w:rsidR="00F81968" w:rsidRPr="00043FDB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потенциала. Проведено  два (из трёх запланированных)  методических мероприятия:</w:t>
      </w:r>
    </w:p>
    <w:p w14:paraId="7F4CD47A" w14:textId="15A1794B" w:rsidR="00FC0FCF" w:rsidRPr="00043FDB" w:rsidRDefault="00D6013C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762D73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Конференция </w:t>
      </w:r>
      <w:r w:rsidR="00FC0FCF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«Современные требования к образовательным результатам общего образования, эффективные методы и технологии их формирования</w:t>
      </w:r>
      <w:r w:rsidR="0073023E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62D73" w:rsidRPr="00043F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762D73" w:rsidRPr="00043FD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которой </w:t>
      </w:r>
      <w:r w:rsidR="00FC0FCF" w:rsidRPr="00043FDB">
        <w:rPr>
          <w:rFonts w:ascii="Times New Roman" w:eastAsia="Times New Roman" w:hAnsi="Times New Roman" w:cs="Times New Roman"/>
          <w:sz w:val="28"/>
          <w:szCs w:val="28"/>
        </w:rPr>
        <w:t>стали 32 педагога из 6 школ района</w:t>
      </w:r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>. Все участники выступали в роли экспертов. Пе</w:t>
      </w:r>
      <w:r w:rsidR="00FC0FCF" w:rsidRPr="00043FDB">
        <w:rPr>
          <w:rFonts w:ascii="Times New Roman" w:eastAsia="Times New Roman" w:hAnsi="Times New Roman" w:cs="Times New Roman"/>
          <w:sz w:val="28"/>
          <w:szCs w:val="28"/>
        </w:rPr>
        <w:t>дагоги представили различные</w:t>
      </w:r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 xml:space="preserve"> технологии, </w:t>
      </w:r>
      <w:r w:rsidR="00FC0FCF" w:rsidRPr="00043F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C0FCF" w:rsidRPr="00043FD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FC0FCF" w:rsidRPr="00043FDB">
        <w:rPr>
          <w:rFonts w:ascii="Times New Roman" w:eastAsia="Times New Roman" w:hAnsi="Times New Roman" w:cs="Times New Roman"/>
          <w:sz w:val="28"/>
          <w:szCs w:val="28"/>
        </w:rPr>
        <w:t xml:space="preserve">. ИКТ, </w:t>
      </w:r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>используемые на уроках и во внеурочной деятельности. В нескольких выступлениях представлен опыт создания ИК</w:t>
      </w:r>
      <w:proofErr w:type="gramStart"/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 xml:space="preserve"> продукта самими педагогами для дальнейшего использования в своей деятельности (при проведении урока или внеурочной деятельности, при подготовке к урокам, при выполнении домашнего задания учащимися).</w:t>
      </w:r>
      <w:r w:rsidR="00FC0FCF" w:rsidRPr="00043FDB">
        <w:rPr>
          <w:rFonts w:ascii="Times New Roman" w:eastAsia="Times New Roman" w:hAnsi="Times New Roman" w:cs="Times New Roman"/>
          <w:sz w:val="28"/>
          <w:szCs w:val="28"/>
        </w:rPr>
        <w:t xml:space="preserve"> Особо были отмечены</w:t>
      </w:r>
      <w:r w:rsidR="00CC7B2C" w:rsidRPr="00043FDB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14:paraId="41804987" w14:textId="5314AC87" w:rsidR="00FC0FCF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«Эффективные способы извлечения информации из её источника» (</w:t>
      </w:r>
      <w:proofErr w:type="spellStart"/>
      <w:r w:rsidRPr="00043FDB">
        <w:rPr>
          <w:rFonts w:ascii="Times New Roman" w:eastAsia="Times New Roman" w:hAnsi="Times New Roman" w:cs="Times New Roman"/>
          <w:sz w:val="28"/>
          <w:szCs w:val="28"/>
        </w:rPr>
        <w:t>Можаева</w:t>
      </w:r>
      <w:proofErr w:type="spellEnd"/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Л.В., учитель начальных классов МБОУ «ВСШ №8»)</w:t>
      </w:r>
    </w:p>
    <w:p w14:paraId="71918799" w14:textId="79DFA84A" w:rsidR="00FC0FCF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«Внедрение цифровой образовательной среды в образовательное пространство школы» (Старикова Н.А., методист ИМО)</w:t>
      </w:r>
    </w:p>
    <w:p w14:paraId="770BE453" w14:textId="3AA98DAF" w:rsidR="00FC0FCF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 xml:space="preserve">«Использование </w:t>
      </w:r>
      <w:proofErr w:type="spellStart"/>
      <w:r w:rsidRPr="00043FDB">
        <w:rPr>
          <w:rFonts w:ascii="Times New Roman" w:eastAsia="Times New Roman" w:hAnsi="Times New Roman" w:cs="Times New Roman"/>
          <w:sz w:val="28"/>
          <w:szCs w:val="28"/>
        </w:rPr>
        <w:t>Mira</w:t>
      </w:r>
      <w:proofErr w:type="gramStart"/>
      <w:r w:rsidRPr="00043F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3FDB">
        <w:rPr>
          <w:rFonts w:ascii="Times New Roman" w:eastAsia="Times New Roman" w:hAnsi="Times New Roman" w:cs="Times New Roman"/>
          <w:sz w:val="28"/>
          <w:szCs w:val="28"/>
        </w:rPr>
        <w:t>ast</w:t>
      </w:r>
      <w:proofErr w:type="spellEnd"/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43FDB">
        <w:rPr>
          <w:rFonts w:ascii="Times New Roman" w:eastAsia="Times New Roman" w:hAnsi="Times New Roman" w:cs="Times New Roman"/>
          <w:sz w:val="28"/>
          <w:szCs w:val="28"/>
        </w:rPr>
        <w:t>Chromeсast</w:t>
      </w:r>
      <w:proofErr w:type="spellEnd"/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– устройств на уроках». Опыт работы. (</w:t>
      </w:r>
      <w:proofErr w:type="spellStart"/>
      <w:r w:rsidRPr="00043FDB">
        <w:rPr>
          <w:rFonts w:ascii="Times New Roman" w:eastAsia="Times New Roman" w:hAnsi="Times New Roman" w:cs="Times New Roman"/>
          <w:sz w:val="28"/>
          <w:szCs w:val="28"/>
        </w:rPr>
        <w:t>Балацкий</w:t>
      </w:r>
      <w:proofErr w:type="spellEnd"/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М.Е., учитель информатики  МБОУ «ТСШ№3»)</w:t>
      </w:r>
    </w:p>
    <w:p w14:paraId="1E434C26" w14:textId="486DFF0E" w:rsidR="00FC0FCF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«Технология перевернутого класса» (Мишина О.А., учитель начальных классов «МБОУ «ССШ№2»)</w:t>
      </w:r>
    </w:p>
    <w:p w14:paraId="16CD1B5C" w14:textId="75F134C2" w:rsidR="00FC0FCF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«Внедрение в практику учителя современных технологий и методов обучения. Организация работы РМО учителей химии, биологии». (</w:t>
      </w:r>
      <w:proofErr w:type="spellStart"/>
      <w:r w:rsidRPr="00043FDB"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Е.М., учитель биологии МБОУ «ССШ №2»)</w:t>
      </w:r>
    </w:p>
    <w:p w14:paraId="559F4BD2" w14:textId="04B6BB4C" w:rsidR="00FC0FCF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«Разработка материала по методикам КСО на примере предмета» (Анучина Р.Р., учитель математики МБОУ «ВСШ №8»)</w:t>
      </w:r>
    </w:p>
    <w:p w14:paraId="74F0A6C7" w14:textId="713716CD" w:rsidR="00CE06B3" w:rsidRPr="00043FDB" w:rsidRDefault="00FC0FCF" w:rsidP="00FC0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«Организация работы РМО учителей русского языка и литературы. Взгляд учителя-практика» (</w:t>
      </w:r>
      <w:proofErr w:type="spellStart"/>
      <w:r w:rsidRPr="00043FDB">
        <w:rPr>
          <w:rFonts w:ascii="Times New Roman" w:eastAsia="Times New Roman" w:hAnsi="Times New Roman" w:cs="Times New Roman"/>
          <w:sz w:val="28"/>
          <w:szCs w:val="28"/>
        </w:rPr>
        <w:t>Сяськая</w:t>
      </w:r>
      <w:proofErr w:type="spellEnd"/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А.А., учитель русского языка и литературы МБОУ «НКСШ №6»)</w:t>
      </w:r>
    </w:p>
    <w:p w14:paraId="0F84EFE5" w14:textId="40E45A09" w:rsidR="003E18F7" w:rsidRDefault="00CE06B3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>Данный опыт рекомендован к дальнейшему обобщению и тиражированию</w:t>
      </w:r>
      <w:r w:rsidR="00491C70">
        <w:rPr>
          <w:rFonts w:ascii="Times New Roman" w:eastAsia="Times New Roman" w:hAnsi="Times New Roman" w:cs="Times New Roman"/>
          <w:sz w:val="28"/>
          <w:szCs w:val="28"/>
        </w:rPr>
        <w:t xml:space="preserve"> (РАОП, МК</w:t>
      </w:r>
      <w:r w:rsidR="00CC7B2C" w:rsidRPr="00043F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 в формате мастер- классов, мастерских,</w:t>
      </w:r>
      <w:r w:rsidR="00CC7B2C" w:rsidRPr="00043FDB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491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>Кроме того, экспертами была отме</w:t>
      </w:r>
      <w:r w:rsidR="00E538CB" w:rsidRPr="00043FDB">
        <w:rPr>
          <w:rFonts w:ascii="Times New Roman" w:eastAsia="Times New Roman" w:hAnsi="Times New Roman" w:cs="Times New Roman"/>
          <w:sz w:val="28"/>
          <w:szCs w:val="28"/>
        </w:rPr>
        <w:t xml:space="preserve">чена положительная динамика по 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E538CB" w:rsidRPr="00043FDB">
        <w:rPr>
          <w:rFonts w:ascii="Times New Roman" w:eastAsia="Times New Roman" w:hAnsi="Times New Roman" w:cs="Times New Roman"/>
          <w:sz w:val="28"/>
          <w:szCs w:val="28"/>
        </w:rPr>
        <w:t xml:space="preserve">честву содержания выступлений, 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>уровню владения технологиями. При этом</w:t>
      </w:r>
      <w:r w:rsidR="00E538CB" w:rsidRPr="00043FDB">
        <w:rPr>
          <w:rFonts w:ascii="Times New Roman" w:eastAsia="Times New Roman" w:hAnsi="Times New Roman" w:cs="Times New Roman"/>
          <w:sz w:val="28"/>
          <w:szCs w:val="28"/>
        </w:rPr>
        <w:t xml:space="preserve"> отмечено, что имели 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>место выступления, которые включают в</w:t>
      </w:r>
      <w:r w:rsidR="00E538CB" w:rsidRPr="00043FDB">
        <w:rPr>
          <w:rFonts w:ascii="Times New Roman" w:eastAsia="Times New Roman" w:hAnsi="Times New Roman" w:cs="Times New Roman"/>
          <w:sz w:val="28"/>
          <w:szCs w:val="28"/>
        </w:rPr>
        <w:t xml:space="preserve"> себя просто обзор технологий, 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электронных ресурсов, без какого-либо методического сопровождения, обоснованности использования данных ресурсов в практику. </w:t>
      </w:r>
    </w:p>
    <w:p w14:paraId="60E87E7E" w14:textId="6EB6F54E" w:rsidR="00CE06B3" w:rsidRPr="00491C70" w:rsidRDefault="00D6013C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E06B3" w:rsidRPr="00491C70">
        <w:rPr>
          <w:rFonts w:ascii="Times New Roman" w:eastAsia="Times New Roman" w:hAnsi="Times New Roman" w:cs="Times New Roman"/>
          <w:b/>
          <w:i/>
          <w:sz w:val="28"/>
          <w:szCs w:val="28"/>
        </w:rPr>
        <w:t>В целях дальнейшего совершенствования  деятельности по направлению «ИКТ – технологии в образовательном процессе» вынесены рекомендации:</w:t>
      </w:r>
      <w:r w:rsidR="00CE06B3" w:rsidRPr="00491C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E07B97D" w14:textId="5FB9E4EA" w:rsidR="00762D73" w:rsidRPr="00043FDB" w:rsidRDefault="00E538CB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="0093288B" w:rsidRPr="00043FDB">
        <w:rPr>
          <w:rFonts w:ascii="Times New Roman" w:eastAsia="Times New Roman" w:hAnsi="Times New Roman" w:cs="Times New Roman"/>
          <w:sz w:val="28"/>
          <w:szCs w:val="28"/>
        </w:rPr>
        <w:t>уровне ОО</w:t>
      </w:r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 xml:space="preserve"> анал</w:t>
      </w:r>
      <w:r w:rsidR="0093288B" w:rsidRPr="00043FDB">
        <w:rPr>
          <w:rFonts w:ascii="Times New Roman" w:eastAsia="Times New Roman" w:hAnsi="Times New Roman" w:cs="Times New Roman"/>
          <w:sz w:val="28"/>
          <w:szCs w:val="28"/>
        </w:rPr>
        <w:t>изировать рекомендуемые на район</w:t>
      </w:r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 xml:space="preserve">ы с точки зрения актуальности, </w:t>
      </w:r>
      <w:r w:rsidR="00CE06B3" w:rsidRPr="00043FDB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перспективности, </w:t>
      </w:r>
      <w:r w:rsidR="00762D73" w:rsidRPr="00043FDB">
        <w:rPr>
          <w:rFonts w:ascii="Times New Roman" w:eastAsia="Times New Roman" w:hAnsi="Times New Roman" w:cs="Times New Roman"/>
          <w:sz w:val="28"/>
          <w:szCs w:val="28"/>
        </w:rPr>
        <w:t>результативности данного опыта;</w:t>
      </w:r>
    </w:p>
    <w:p w14:paraId="6AA7A291" w14:textId="59639799" w:rsidR="00CE06B3" w:rsidRPr="00043FDB" w:rsidRDefault="00CE06B3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Разработать методические рекомендации к используемым технологиям;</w:t>
      </w:r>
    </w:p>
    <w:p w14:paraId="3C1471F6" w14:textId="254FFB0A" w:rsidR="00CE06B3" w:rsidRDefault="00CE06B3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</w:rPr>
        <w:tab/>
        <w:t>Обеспечить системный подход к и</w:t>
      </w:r>
      <w:r w:rsidR="00E538CB" w:rsidRPr="00043FDB">
        <w:rPr>
          <w:rFonts w:ascii="Times New Roman" w:eastAsia="Times New Roman" w:hAnsi="Times New Roman" w:cs="Times New Roman"/>
          <w:sz w:val="28"/>
          <w:szCs w:val="28"/>
        </w:rPr>
        <w:t xml:space="preserve">спользованию ИКТ – технологий, электронных ресурсов </w:t>
      </w:r>
      <w:r w:rsidRPr="00043FDB">
        <w:rPr>
          <w:rFonts w:ascii="Times New Roman" w:eastAsia="Times New Roman" w:hAnsi="Times New Roman" w:cs="Times New Roman"/>
          <w:sz w:val="28"/>
          <w:szCs w:val="28"/>
        </w:rPr>
        <w:t>как структурных компонентов в общей логике информатизации образовательного учреждения.</w:t>
      </w:r>
    </w:p>
    <w:p w14:paraId="0F23DEA8" w14:textId="77777777" w:rsidR="005A6FA5" w:rsidRDefault="005A6FA5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EF213" w14:textId="1582E54E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концепции технологического образования. Организация деятельности «Центра образования цифрового и гуманитарного профилей "Точка роста"» в 2020-21 учебном году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6FA5">
        <w:rPr>
          <w:rFonts w:ascii="Times New Roman" w:eastAsia="Times New Roman" w:hAnsi="Times New Roman" w:cs="Times New Roman"/>
          <w:b/>
          <w:bCs/>
          <w:sz w:val="28"/>
          <w:szCs w:val="28"/>
        </w:rPr>
        <w:t>(МБОУ «ССШ №1 им. Е.С. Белинского»)</w:t>
      </w:r>
    </w:p>
    <w:p w14:paraId="0ED11039" w14:textId="69CC55F2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по реализации нового содержания  технологического образования предполагает, прежде всего,  становление практик современного технологического образования на высоко оснащённых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ученико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местах ОУ «Точки Роста» и развитие кадрового потенциала в ОУ района. С этой целью Управлением образования была разработана Муниципальная модель и Дорожная карта реализации модели технологического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Модель прошла краевую экспертизу и вошла в десятку муниципалитетов, в которых в числе первых будут реализованы мероприятия  по обновлению материально-технической базы для формирования у обучающихся современных технологических и гуманитарных навыков регионального проекта «Современная школа» в рамках национального проекта «Образование». </w:t>
      </w:r>
    </w:p>
    <w:p w14:paraId="10969283" w14:textId="024794CB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общеобразовательных учреждений для создания центров образования цифрового и гуманитарного профиля </w:t>
      </w:r>
    </w:p>
    <w:p w14:paraId="7A74E194" w14:textId="77777777" w:rsid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t>«Точка роста»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7B7F5879" w14:textId="70FEF4B5" w:rsid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2020г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«Северо-Енисейская средняя школа № 1 им. Е.С. Белинского»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FA5A2C" w14:textId="7131CE2B" w:rsid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t>2021г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Тейская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 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«Северо-Енисейская средняя школа № 2»</w:t>
      </w:r>
    </w:p>
    <w:p w14:paraId="0BE47EAD" w14:textId="6840C752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t>2022г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Новокламинская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7DC7CCD" w14:textId="182B96A4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В связи с этим в образовательных учреждениях  района организованы действия:</w:t>
      </w:r>
    </w:p>
    <w:p w14:paraId="40ACA907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-разработка моделей и дорожных карт реализации Концепции преподавания предметной области «Технология» в ОУ района;</w:t>
      </w:r>
    </w:p>
    <w:p w14:paraId="3ADD423E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-разработка  модели и дорожной карты функционирования «Центра образования цифрового и гуманитарного профилей "Точка роста"» в 2020-21 учебном году (МБОУ «ССШ №1 им. Е.С. Белинского»);</w:t>
      </w:r>
    </w:p>
    <w:p w14:paraId="5543100D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-повышение квалификации учителей предметной области «Технология» на базе ИПК РО,  детских технопарков, в рамках краевой программы повышения квалификации учителей и школьных команд по разработке новых моделей реализации технологического образования. Дистанционные курсы ПК по организации проектной деятельности с детьми в ОУ, и прежде всего педагогов  ОУ «Точка Роста»;</w:t>
      </w:r>
    </w:p>
    <w:p w14:paraId="08CBA029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-разработка образовательных программ предметной области «Технология» на основе модернизации содержания с обязательным  включением  в программу современных технологий (из 23 обязательных к изучению технологий, 3-5 технологий - в год, одна из которых - на проектном уровне);</w:t>
      </w:r>
    </w:p>
    <w:p w14:paraId="06CC0BC8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-организация сетевого взаимодействия реализации Муниципальной системы технологического образования;</w:t>
      </w:r>
    </w:p>
    <w:p w14:paraId="5CECA4B0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-для поддержки учителей технологии по вопросам реализации  технологического образования систематически использовать цифровой образовательный ресурс сети Интернет </w:t>
      </w:r>
      <w:hyperlink r:id="rId10" w:history="1">
        <w:r w:rsidRPr="005A6FA5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A6FA5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hyperlink r:id="rId11" w:history="1">
        <w:r w:rsidRPr="005A6FA5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t.kipk.ru</w:t>
        </w:r>
      </w:hyperlink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(ККИПКРО);</w:t>
      </w:r>
    </w:p>
    <w:p w14:paraId="7D76D424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-при реализации технологического образования в системе использовать положительные практики сетевого взаимодействия других территорий.</w:t>
      </w:r>
    </w:p>
    <w:p w14:paraId="3974247D" w14:textId="54E17873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5A6FA5">
        <w:rPr>
          <w:rFonts w:ascii="Times New Roman" w:eastAsia="Times New Roman" w:hAnsi="Times New Roman" w:cs="Times New Roman"/>
          <w:bCs/>
          <w:sz w:val="28"/>
          <w:szCs w:val="28"/>
        </w:rPr>
        <w:t>В июне учителя и педагоги дополнительного образования ССШ №1, которая 01.09.2020 станет «Точкой Роста», прошли дистанционные курсы «</w:t>
      </w:r>
      <w:r w:rsidRPr="005A6FA5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Гибкие компетенции проектной деятельности» (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Платформа цифрового образования «Элемент» elducation.ru)</w:t>
      </w:r>
      <w:r w:rsidRPr="005A6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A6F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организованные министерством края и РФ  (12 человек). </w:t>
      </w:r>
      <w:proofErr w:type="gramStart"/>
      <w:r w:rsidRPr="005A6FA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A6F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волна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6.04.2020 – 21.05.2020.</w:t>
      </w:r>
      <w:proofErr w:type="gram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A6F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волна 06.06.2020-30.06.2020.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Курс для тех, кто работает с детьми и хочет сделать эту работу продуктивной и ориентированной на результат. Курс создан для педагогов, желающих освоить технологии проектной работы с детьми, получить понятные инструменты и методы сопровождения команды на разных этапах работы с проектом. Этот курс будет полезен как новичкам, которые только начинают работать в проектном залоге, так и опытным педагогам, которые хотят упорядочить свои знания и разложить их по полочкам.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t>Прошли курсы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педагогов ССШ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ПЛАНИРУЕМЫЕ 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A8ABA6" w14:textId="77777777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образовательных организаций, реализующих предметную область «Технология» с использованием ресурса высокотехнологичных предприятий - 50% ОУ к концу 2020 г.</w:t>
      </w:r>
    </w:p>
    <w:p w14:paraId="5CCDC9C8" w14:textId="7AA91898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Доля образовательных организаций, участников движений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JuniorSkills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– 50% ОУ к концу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C2ECA0" w14:textId="77777777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Доля образовательных организаций, участников Всероссийских открытых онлайн-уроков по профессиональной навигации старшеклассников «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»  – 100% ОУ к концу 2020 г., </w:t>
      </w:r>
    </w:p>
    <w:p w14:paraId="19FC9057" w14:textId="77777777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Участие в проекте «Билет в  будущее» в рамках регионального проекта «Успех каждого ребёнка» национального проекта «Образование» - 60% ОУ к концу 2020 г.</w:t>
      </w:r>
    </w:p>
    <w:p w14:paraId="093A27C2" w14:textId="77777777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К 2021 г. повышение доли школьников, показывающих высокие результаты технологической грамотности до 40%.</w:t>
      </w:r>
    </w:p>
    <w:p w14:paraId="17140243" w14:textId="77777777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2021 г. – реализована в 100% ОУ система повышения квалификации для учителей предметной области «Технология» на базе детских технопарков «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</w:r>
    </w:p>
    <w:p w14:paraId="75A7946F" w14:textId="77777777" w:rsidR="005A6FA5" w:rsidRPr="005A6FA5" w:rsidRDefault="005A6FA5" w:rsidP="005A6FA5">
      <w:pPr>
        <w:numPr>
          <w:ilvl w:val="0"/>
          <w:numId w:val="3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2024 г. – обеспечено изучение предметной области «Технология» на базе не менее 70% организаций, имеющих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высокооснащенные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ученико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>-места, в том числе в детских технопарках (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техносалонах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>), организованных на базе ДЮЦ.</w:t>
      </w:r>
    </w:p>
    <w:p w14:paraId="38F66D32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308823" w14:textId="48FB59BE" w:rsidR="005A6FA5" w:rsidRPr="005A6FA5" w:rsidRDefault="00A139D3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A6FA5" w:rsidRPr="005A6FA5">
        <w:rPr>
          <w:rFonts w:ascii="Times New Roman" w:eastAsia="Times New Roman" w:hAnsi="Times New Roman" w:cs="Times New Roman"/>
          <w:sz w:val="28"/>
          <w:szCs w:val="28"/>
        </w:rPr>
        <w:t xml:space="preserve">В 2019-20 учебном году все образовательные учреждения включились, насколько это было возможным, в реализацию Муниципальной модели технологического образования. В ходе работы учителя ОУ столкнулись с целым рядом трудностей:  отсутствие учебников ПО «Технология»  В.В. Казакевича и необходимого оборудования, неготовность учителей работать в новых условиях, отсутствие курсов ПК, слабое понимание сути нового содержания программы ПО «Технология», много другого. Осваивая новое содержание ПО «Технология» методом проб и ошибок, в образовательных учреждениях выстроилось понимание, что и как должно «работать». </w:t>
      </w:r>
      <w:r w:rsidR="005A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5" w:rsidRPr="005A6FA5">
        <w:rPr>
          <w:rFonts w:ascii="Times New Roman" w:eastAsia="Times New Roman" w:hAnsi="Times New Roman" w:cs="Times New Roman"/>
          <w:sz w:val="28"/>
          <w:szCs w:val="28"/>
        </w:rPr>
        <w:t xml:space="preserve">Поэтому в новом учебном году, имея ресурс:  </w:t>
      </w:r>
    </w:p>
    <w:p w14:paraId="6DE39648" w14:textId="04FE9C4C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высокооснащенные</w:t>
      </w:r>
      <w:proofErr w:type="spell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FA5">
        <w:rPr>
          <w:rFonts w:ascii="Times New Roman" w:eastAsia="Times New Roman" w:hAnsi="Times New Roman" w:cs="Times New Roman"/>
          <w:sz w:val="28"/>
          <w:szCs w:val="28"/>
        </w:rPr>
        <w:t>ученико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>места  ССШ №1 «Точка Роста»;</w:t>
      </w:r>
    </w:p>
    <w:p w14:paraId="4F0933D4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-новые учебники авт. Казакевич В.В.;</w:t>
      </w:r>
    </w:p>
    <w:p w14:paraId="2F16269B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>-рабочие программы с новым содержанием;</w:t>
      </w:r>
    </w:p>
    <w:p w14:paraId="7FD3D2EF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-программы </w:t>
      </w:r>
      <w:proofErr w:type="gramStart"/>
      <w:r w:rsidRPr="005A6F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C5017BA" w14:textId="77777777" w:rsidR="005A6FA5" w:rsidRPr="005A6FA5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-проученная команда учителей и педагогов ДО ССШ №1 «Точка Роста»  по проблеме </w:t>
      </w:r>
      <w:r w:rsidRPr="005A6FA5">
        <w:rPr>
          <w:rFonts w:ascii="Times New Roman" w:eastAsia="Times New Roman" w:hAnsi="Times New Roman" w:cs="Times New Roman"/>
          <w:bCs/>
          <w:sz w:val="28"/>
          <w:szCs w:val="28"/>
        </w:rPr>
        <w:t>«Гибкие компетенции проектной деятельности», другие дистанционные курсы, пройденные учителями школ в течение учебного года;</w:t>
      </w:r>
    </w:p>
    <w:p w14:paraId="3A3D1B10" w14:textId="3BD14EB8" w:rsidR="005A6FA5" w:rsidRPr="00A139D3" w:rsidRDefault="005A6FA5" w:rsidP="005A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6FA5">
        <w:rPr>
          <w:rFonts w:ascii="Times New Roman" w:eastAsia="Times New Roman" w:hAnsi="Times New Roman" w:cs="Times New Roman"/>
          <w:sz w:val="28"/>
          <w:szCs w:val="28"/>
        </w:rPr>
        <w:t>-базовые площадки и специализированные курсы,  программы ДООП в ОУ:</w:t>
      </w:r>
      <w:r w:rsidR="00A13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F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2020-2021 учебном году все образовательные учреждения, дошкольные в том числе, включаются в реализацию технологического образования в соответствии с </w:t>
      </w:r>
      <w:r w:rsidRPr="005A6FA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Муниципальной моделью технологического образования и разработанных каждым образовательным учреждением собственной  Модели и Дорожной карты  реализации технологического образования</w:t>
      </w:r>
      <w:r w:rsidRPr="005A6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77271BC3" w14:textId="77777777" w:rsidR="0008383F" w:rsidRDefault="0008383F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D3020" w14:textId="11172A3B" w:rsidR="00491C70" w:rsidRPr="00DF0E56" w:rsidRDefault="005A6FA5" w:rsidP="00DF0E56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организации работы с руководителями ОО и их заместителями </w:t>
      </w:r>
      <w:r w:rsidR="00491C70" w:rsidRPr="005A6FA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районе не </w:t>
      </w:r>
      <w:r w:rsidR="00DF0E56" w:rsidRPr="005A6FA5">
        <w:rPr>
          <w:rFonts w:ascii="Times New Roman" w:eastAsia="Times New Roman" w:hAnsi="Times New Roman" w:cs="Times New Roman"/>
          <w:b/>
          <w:sz w:val="28"/>
          <w:szCs w:val="28"/>
        </w:rPr>
        <w:t>первый год</w:t>
      </w:r>
      <w:r w:rsidRPr="005A6FA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проводятся постоянно действующие семинары (ПДС).</w:t>
      </w:r>
      <w:r w:rsidR="00DF0E56" w:rsidRPr="00DF0E5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ОО и их заместители  отмечают актуальность и значимость этих семинаров. Так в этом году </w:t>
      </w:r>
      <w:r w:rsidR="00DF0E56" w:rsidRPr="00E97B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руководители </w:t>
      </w:r>
      <w:r w:rsidR="00DF0E56" w:rsidRPr="00DF0E56">
        <w:rPr>
          <w:rFonts w:ascii="Times New Roman" w:eastAsia="Times New Roman" w:hAnsi="Times New Roman" w:cs="Times New Roman"/>
          <w:sz w:val="28"/>
          <w:szCs w:val="28"/>
        </w:rPr>
        <w:t xml:space="preserve">на семинарах рассматривали следующие вопросы и практические занятия: </w:t>
      </w:r>
    </w:p>
    <w:p w14:paraId="4E838FB9" w14:textId="77777777" w:rsidR="00DF0E56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383F" w:rsidRPr="00DF0E56">
        <w:rPr>
          <w:rFonts w:ascii="Times New Roman" w:eastAsia="Times New Roman" w:hAnsi="Times New Roman" w:cs="Times New Roman"/>
          <w:sz w:val="28"/>
          <w:szCs w:val="28"/>
        </w:rPr>
        <w:t>Национальный проект «Образование» Региональные проекты в образовании. Место ОУ в проектах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2984CF" w14:textId="77777777" w:rsidR="00DF0E56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2. Оформление нормативных документов, матрица, должностные инструкции работников (практикум).</w:t>
      </w:r>
    </w:p>
    <w:p w14:paraId="6AE9AE82" w14:textId="04FFF5BD" w:rsidR="0008383F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3. Программы сетевого образования. Возможности сетевого образования. Положение о СО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ab/>
        <w:t>25.12.2019г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ab/>
        <w:t xml:space="preserve">В ОУ </w:t>
      </w:r>
      <w:proofErr w:type="gramStart"/>
      <w:r w:rsidRPr="00DF0E56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F0E56">
        <w:rPr>
          <w:rFonts w:ascii="Times New Roman" w:eastAsia="Times New Roman" w:hAnsi="Times New Roman" w:cs="Times New Roman"/>
          <w:sz w:val="28"/>
          <w:szCs w:val="28"/>
        </w:rPr>
        <w:t>онимание сетевого образования.</w:t>
      </w:r>
    </w:p>
    <w:p w14:paraId="6A8306FC" w14:textId="40FCF3EC" w:rsidR="00DF0E56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4. Подготовка школ </w:t>
      </w:r>
      <w:proofErr w:type="gramStart"/>
      <w:r w:rsidRPr="00DF0E5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новым </w:t>
      </w:r>
      <w:proofErr w:type="spellStart"/>
      <w:r w:rsidRPr="00DF0E5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F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06FBF6" w14:textId="39B1138B" w:rsidR="00DF0E56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5. График контрольных работ как инструмент качества обучения. Положение о текущей успеваемости и промежуточной аттестации. Рабочая программа. Положение о ведении контрольных и рабочих тетрадей. Ведение электронного журнала и дневника</w:t>
      </w:r>
    </w:p>
    <w:p w14:paraId="39BA211A" w14:textId="63672690" w:rsidR="0008383F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6. Понимание значение использования технологии кейсов в управленческой деятельности. Решение кейсов с обсуждением. </w:t>
      </w:r>
    </w:p>
    <w:p w14:paraId="4013C5A6" w14:textId="6497F23F" w:rsidR="00CF6A6C" w:rsidRPr="00DF0E56" w:rsidRDefault="005A6FA5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CF6A6C" w:rsidRPr="00E97B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ПДС </w:t>
      </w:r>
      <w:r w:rsidRPr="00E97BE8">
        <w:rPr>
          <w:rFonts w:ascii="Times New Roman" w:eastAsia="Times New Roman" w:hAnsi="Times New Roman" w:cs="Times New Roman"/>
          <w:b/>
          <w:i/>
          <w:sz w:val="28"/>
          <w:szCs w:val="28"/>
        </w:rPr>
        <w:t>для заместителей руководителей ОО</w:t>
      </w:r>
      <w:r w:rsidRPr="00E97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были рассмотрены актуальные методические вопросы:</w:t>
      </w:r>
    </w:p>
    <w:p w14:paraId="51923749" w14:textId="77777777" w:rsidR="00CF6A6C" w:rsidRPr="00DF0E56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(Приказ </w:t>
      </w:r>
      <w:proofErr w:type="spellStart"/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Рособрнадзора</w:t>
      </w:r>
      <w:proofErr w:type="spellEnd"/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590, </w:t>
      </w:r>
      <w:proofErr w:type="spellStart"/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№ 219 от 06.05.2019). </w:t>
      </w:r>
    </w:p>
    <w:p w14:paraId="715FDE62" w14:textId="77777777" w:rsidR="00CF6A6C" w:rsidRPr="00DF0E56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Фонд оценочных средств по предметам.</w:t>
      </w:r>
    </w:p>
    <w:p w14:paraId="05E340E7" w14:textId="77777777" w:rsidR="00CF6A6C" w:rsidRPr="00DF0E56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методической деятельностью в современной образовательной организации: современные техники обучения взрослых, проектирование работы по реализации национального проекта «Образование» с помощью </w:t>
      </w:r>
      <w:proofErr w:type="spellStart"/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инфографики</w:t>
      </w:r>
      <w:proofErr w:type="spellEnd"/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A3D9596" w14:textId="77777777" w:rsidR="00CF6A6C" w:rsidRPr="00DF0E56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оценка функциональной грамотности школьников.</w:t>
      </w:r>
    </w:p>
    <w:p w14:paraId="27A09A1F" w14:textId="77777777" w:rsidR="00CF6A6C" w:rsidRPr="00DF0E56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проведению мониторинга формирования функциональной грамотности учащихся 5 и 7 классов.</w:t>
      </w:r>
    </w:p>
    <w:p w14:paraId="57457033" w14:textId="77777777" w:rsidR="00CF6A6C" w:rsidRPr="00DF0E56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ИСРО (институт стратегии развития образования) «Мониторинг формирования функциональной грамотности».</w:t>
      </w:r>
    </w:p>
    <w:p w14:paraId="213D0280" w14:textId="27F93FB6" w:rsidR="00CF6A6C" w:rsidRPr="00A139D3" w:rsidRDefault="00CF6A6C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школьной системы оценки качества образования, обеспечивающей новые результаты.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E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помощь завучу ИМО подготовлен практический материал: </w:t>
      </w:r>
    </w:p>
    <w:p w14:paraId="3C959F33" w14:textId="2429E9C9" w:rsidR="00CF6A6C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Как написать аналитическую справку по итогам контроля организации внеурочной деятельности.</w:t>
      </w:r>
    </w:p>
    <w:p w14:paraId="530931EE" w14:textId="77777777" w:rsidR="00CF6A6C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ВПР. Памятки для учителей по всем предметам и классам «Упражнения для учеников, чтобы повысить результаты ВПР».</w:t>
      </w:r>
    </w:p>
    <w:p w14:paraId="22CD5F77" w14:textId="77777777" w:rsidR="00CF6A6C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lastRenderedPageBreak/>
        <w:t>ОГЭ. Изменения в ОГЭ. Перспективные модели. Презентации для работы ШМО – «Перспективная модель ОГЭ по математике. Новые задания и требования» (</w:t>
      </w:r>
      <w:r w:rsidRPr="00DF0E56">
        <w:rPr>
          <w:rFonts w:ascii="Times New Roman" w:eastAsia="Times New Roman" w:hAnsi="Times New Roman" w:cs="Times New Roman"/>
          <w:sz w:val="28"/>
          <w:szCs w:val="28"/>
          <w:u w:val="single"/>
        </w:rPr>
        <w:t>по всем предметам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BD41034" w14:textId="76FA7F36" w:rsidR="00CF6A6C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Функциональные грамотности.  Статья Ковалевой Г.С. «Что необходимо знать каждому учителю о ФГ» из «Вестника образования России» №16 2019г. Материалы для проведения мониторинга в 5, 7 классах по грамотностям (демоверсия, характеристики заданий и система оценивания, основные подходы). Рекомендовано провести мониторинг по креативному мышлению в 5-х классах.</w:t>
      </w:r>
    </w:p>
    <w:p w14:paraId="517E68AA" w14:textId="02EF277E" w:rsidR="00CF6A6C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Предметные концепции. Тексты концепций, презентации, карточки с видами образовательной деятельности на уроках по новым концепциям.</w:t>
      </w:r>
    </w:p>
    <w:p w14:paraId="7982306C" w14:textId="2BCABD67" w:rsidR="00CF6A6C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План работы школы на 2019-2020 учебный год. Готовые образцы разделов плана работы школы на 2019/20 учебный год учетом национального проекта «Образование».</w:t>
      </w:r>
    </w:p>
    <w:p w14:paraId="1288AA4E" w14:textId="1BD0EDD7" w:rsidR="00CF6A6C" w:rsidRPr="00DF0E56" w:rsidRDefault="00DF0E56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Материалы и презентации для проведения педсовета по нацпроекту «Образование».</w:t>
      </w:r>
    </w:p>
    <w:p w14:paraId="0E54DAC4" w14:textId="39411E48" w:rsidR="004B577E" w:rsidRPr="00DF0E56" w:rsidRDefault="00DF0E56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577E" w:rsidRPr="00DF0E56">
        <w:rPr>
          <w:rFonts w:ascii="Times New Roman" w:eastAsia="Times New Roman" w:hAnsi="Times New Roman" w:cs="Times New Roman"/>
          <w:sz w:val="28"/>
          <w:szCs w:val="28"/>
        </w:rPr>
        <w:t>Презентация моделей методических служб образовательных  организаций.</w:t>
      </w:r>
    </w:p>
    <w:p w14:paraId="28B91EC8" w14:textId="12338D72" w:rsidR="004B577E" w:rsidRPr="00DF0E56" w:rsidRDefault="004B577E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описания практик для регионального Атласа образовательных практик. </w:t>
      </w:r>
    </w:p>
    <w:p w14:paraId="60DEB9FE" w14:textId="5EC6075C" w:rsidR="004B577E" w:rsidRPr="00DF0E56" w:rsidRDefault="00DF0E56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B577E"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документы и методические материалы по ОДНКНР.</w:t>
      </w:r>
    </w:p>
    <w:p w14:paraId="5B922F38" w14:textId="6E15300F" w:rsidR="004B577E" w:rsidRPr="00DF0E56" w:rsidRDefault="00DF0E56" w:rsidP="00DF0E5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B577E" w:rsidRPr="00DF0E5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профессионального развития педагогов.</w:t>
      </w:r>
    </w:p>
    <w:p w14:paraId="7BF54D52" w14:textId="7D6D3286" w:rsidR="00A4283A" w:rsidRPr="00DF0E56" w:rsidRDefault="00A4283A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заместители директоров по учебной работе получают на заседаниях ПДС более чем достаточную и своевременную информацию, необходимую для организации образовательного процесса. В Положение о  промежуточной аттестации и Положение о ВСОКО (ШСОКО) внести </w:t>
      </w:r>
      <w:r w:rsidRPr="00DF0E5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изменения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усилить обратную связь за исполнением принятых на ПДС решений. </w:t>
      </w:r>
    </w:p>
    <w:p w14:paraId="446254AF" w14:textId="0A6C4887" w:rsidR="00CF6A6C" w:rsidRPr="00DF0E56" w:rsidRDefault="0008383F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B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A4283A" w:rsidRPr="00E97B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2019 – 2020 учебном году </w:t>
      </w:r>
      <w:r w:rsidRPr="00E97BE8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решено проводить ПДС  отдельно для заведующих ДОУ и старших воспитателей</w:t>
      </w:r>
      <w:proofErr w:type="gramStart"/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Было про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 xml:space="preserve">ведено 2 заседания ПДС 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заведующих и 2 – для 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старших воспитателей.</w:t>
      </w:r>
    </w:p>
    <w:p w14:paraId="6D1E80D8" w14:textId="3580C589" w:rsidR="0008383F" w:rsidRPr="00DF0E56" w:rsidRDefault="0008383F" w:rsidP="00DF0E56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семинарам необходимо серьезно подходить всем заведующим ДОУ. На первом заседании обсудить  выполнение новых задач, которые ДОУ ставили на  2019-2020 учебном год </w:t>
      </w:r>
      <w:proofErr w:type="gramStart"/>
      <w:r w:rsidRPr="00DF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F0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профстандарты</w:t>
      </w:r>
      <w:proofErr w:type="spellEnd"/>
      <w:r w:rsidRPr="00DF0E56">
        <w:rPr>
          <w:rFonts w:ascii="Times New Roman" w:eastAsia="Times New Roman" w:hAnsi="Times New Roman" w:cs="Times New Roman"/>
          <w:color w:val="000000"/>
          <w:sz w:val="28"/>
          <w:szCs w:val="28"/>
        </w:rPr>
        <w:t>, о персональных данных,  качество образования,  обучение детей с ОВЗ).</w:t>
      </w:r>
    </w:p>
    <w:p w14:paraId="4641DBAD" w14:textId="77777777" w:rsidR="0008383F" w:rsidRPr="00DF0E56" w:rsidRDefault="0008383F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14:paraId="0B579671" w14:textId="09458F6F" w:rsidR="00CF6A6C" w:rsidRPr="00DF0E56" w:rsidRDefault="0008383F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годовой план работы на следующий год, ориентируясь  на результаты </w:t>
      </w:r>
      <w:proofErr w:type="spellStart"/>
      <w:r w:rsidRPr="00DF0E56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 ДОУ. Обозначить предмет оценки (образовательная деятельность, система управления организацией,  содержание и качество подготовки воспитанников, организация учебного процесса, качество кадрового обеспечения, качество функционирования ВСОКО);</w:t>
      </w:r>
    </w:p>
    <w:p w14:paraId="3A3330DD" w14:textId="70DA86A4" w:rsidR="00CF6A6C" w:rsidRPr="00DF0E56" w:rsidRDefault="0008383F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- выстраива</w:t>
      </w:r>
      <w:r w:rsidR="00CF6A6C" w:rsidRPr="00DF0E56">
        <w:rPr>
          <w:rFonts w:ascii="Times New Roman" w:eastAsia="Times New Roman" w:hAnsi="Times New Roman" w:cs="Times New Roman"/>
          <w:sz w:val="28"/>
          <w:szCs w:val="28"/>
        </w:rPr>
        <w:t>ть работу по трем направлениям: по отношению к общей системе образования, по отношению к конкретному педагогу, по отношению к педагогическому коллективу детского сада;</w:t>
      </w:r>
    </w:p>
    <w:p w14:paraId="58E65085" w14:textId="77777777" w:rsidR="00CF6A6C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предварительно подготовить планы занятий и конспекты по финансовой грамотности;</w:t>
      </w:r>
    </w:p>
    <w:p w14:paraId="16ABEE0A" w14:textId="77777777" w:rsidR="00CF6A6C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- продолжать использовать новые, активные формы работы, которым свойственно вовлечение педагогов в деятельность и диалог, предполагающий свободный обмен мнениями;</w:t>
      </w:r>
    </w:p>
    <w:p w14:paraId="5CD7A270" w14:textId="77777777" w:rsidR="00CF6A6C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- работать по выявлению и оформлению лучших  практик в РАОП, качественно ее описывать через проработку понятийного </w:t>
      </w:r>
      <w:proofErr w:type="gramStart"/>
      <w:r w:rsidRPr="00DF0E56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proofErr w:type="gramEnd"/>
      <w:r w:rsidRPr="00DF0E56">
        <w:rPr>
          <w:rFonts w:ascii="Times New Roman" w:eastAsia="Times New Roman" w:hAnsi="Times New Roman" w:cs="Times New Roman"/>
          <w:sz w:val="28"/>
          <w:szCs w:val="28"/>
        </w:rPr>
        <w:t xml:space="preserve"> как в контексте направления практики, так и относительно параметров ее описания.</w:t>
      </w:r>
    </w:p>
    <w:p w14:paraId="546B2F97" w14:textId="4D19D84E" w:rsidR="00CF6A6C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- каждому ДОО пересмотреть положение о ВСОКО.</w:t>
      </w:r>
    </w:p>
    <w:p w14:paraId="2A365081" w14:textId="1D21BF85" w:rsidR="00491C70" w:rsidRPr="00DF0E56" w:rsidRDefault="00CF6A6C" w:rsidP="00DF0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56">
        <w:rPr>
          <w:rFonts w:ascii="Times New Roman" w:eastAsia="Times New Roman" w:hAnsi="Times New Roman" w:cs="Times New Roman"/>
          <w:sz w:val="28"/>
          <w:szCs w:val="28"/>
        </w:rPr>
        <w:t>- все сайты привести в порядок согласно требованиям к структуре.</w:t>
      </w:r>
    </w:p>
    <w:p w14:paraId="47E2083B" w14:textId="00C8F8DE" w:rsidR="006605CC" w:rsidRDefault="00D67B24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D0E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05CC" w:rsidRPr="00D67B24">
        <w:rPr>
          <w:rFonts w:ascii="Times New Roman" w:eastAsia="Times New Roman" w:hAnsi="Times New Roman" w:cs="Times New Roman"/>
          <w:sz w:val="28"/>
          <w:szCs w:val="28"/>
        </w:rPr>
        <w:t xml:space="preserve">ожно сделать заключение: в рамках ММС были обеспечены разнообразные и достаточно эффективные ресурсы для профессионального развития, что </w:t>
      </w:r>
      <w:r w:rsidR="00AD0E91">
        <w:rPr>
          <w:rFonts w:ascii="Times New Roman" w:eastAsia="Times New Roman" w:hAnsi="Times New Roman" w:cs="Times New Roman"/>
          <w:sz w:val="28"/>
          <w:szCs w:val="28"/>
        </w:rPr>
        <w:t xml:space="preserve">отражено </w:t>
      </w:r>
      <w:r w:rsidR="006605CC" w:rsidRPr="00D67B24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AD0E91">
        <w:rPr>
          <w:rFonts w:ascii="Times New Roman" w:eastAsia="Times New Roman" w:hAnsi="Times New Roman" w:cs="Times New Roman"/>
          <w:sz w:val="28"/>
          <w:szCs w:val="28"/>
        </w:rPr>
        <w:t>хеме</w:t>
      </w:r>
      <w:r w:rsidR="006605CC" w:rsidRPr="00D67B2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1D6E13" w14:textId="77777777" w:rsidR="00E97BE8" w:rsidRPr="00D67B24" w:rsidRDefault="00E97BE8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F883F" w14:textId="6AF98B10" w:rsidR="005D4146" w:rsidRPr="00F6344D" w:rsidRDefault="00E97BE8" w:rsidP="00A556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BE8">
        <w:rPr>
          <w:rFonts w:ascii="Times New Roman" w:eastAsia="Times New Roman" w:hAnsi="Times New Roman" w:cs="Times New Roman"/>
          <w:b/>
          <w:sz w:val="24"/>
          <w:szCs w:val="24"/>
        </w:rPr>
        <w:object w:dxaOrig="4320" w:dyaOrig="4320" w14:anchorId="07B48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75pt;height:324.95pt" o:ole="">
            <v:imagedata r:id="rId12" o:title=""/>
          </v:shape>
          <o:OLEObject Type="Embed" ProgID="FoxitReader.Document" ShapeID="_x0000_i1025" DrawAspect="Content" ObjectID="_1656481810" r:id="rId13"/>
        </w:object>
      </w:r>
    </w:p>
    <w:p w14:paraId="249AAA90" w14:textId="1EE593F7" w:rsidR="005D4146" w:rsidRPr="00F6344D" w:rsidRDefault="005D4146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72F6D" w14:textId="25830661" w:rsidR="008C6A89" w:rsidRPr="0034608F" w:rsidRDefault="009869D2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</w:t>
      </w:r>
      <w:r w:rsidR="008C6A89" w:rsidRPr="0034608F">
        <w:rPr>
          <w:rFonts w:ascii="Times New Roman" w:eastAsia="Times New Roman" w:hAnsi="Times New Roman" w:cs="Times New Roman"/>
          <w:sz w:val="28"/>
          <w:szCs w:val="28"/>
        </w:rPr>
        <w:t xml:space="preserve"> по развитию 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компетентностей педагогов </w:t>
      </w:r>
      <w:r w:rsidR="008C6A89" w:rsidRPr="0034608F">
        <w:rPr>
          <w:rFonts w:ascii="Times New Roman" w:eastAsia="Times New Roman" w:hAnsi="Times New Roman" w:cs="Times New Roman"/>
          <w:sz w:val="28"/>
          <w:szCs w:val="28"/>
        </w:rPr>
        <w:t xml:space="preserve">имеет свое реальное воплощение, представлено системой взаимосвязанных мероприятий, объединенных общей логикой – выявление перспективных практик, обобщение и </w:t>
      </w:r>
      <w:r w:rsidR="00E538CB" w:rsidRPr="0034608F">
        <w:rPr>
          <w:rFonts w:ascii="Times New Roman" w:eastAsia="Times New Roman" w:hAnsi="Times New Roman" w:cs="Times New Roman"/>
          <w:sz w:val="28"/>
          <w:szCs w:val="28"/>
        </w:rPr>
        <w:t>распространение данного опыта;</w:t>
      </w:r>
      <w:r w:rsidR="008C6A89" w:rsidRPr="0034608F">
        <w:rPr>
          <w:rFonts w:ascii="Times New Roman" w:eastAsia="Times New Roman" w:hAnsi="Times New Roman" w:cs="Times New Roman"/>
          <w:sz w:val="28"/>
          <w:szCs w:val="28"/>
        </w:rPr>
        <w:t xml:space="preserve"> выявление профессиональных дефицитов, поиск и организация условий их устранения.</w:t>
      </w:r>
    </w:p>
    <w:p w14:paraId="14E3D8A5" w14:textId="00D7FA96" w:rsidR="008C6A89" w:rsidRPr="0034608F" w:rsidRDefault="000F0081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При этом стоит отметить слабые места по </w:t>
      </w:r>
      <w:r w:rsidR="009869D2" w:rsidRPr="0034608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>методической работы</w:t>
      </w:r>
      <w:r w:rsidR="009869D2" w:rsidRPr="0034608F">
        <w:rPr>
          <w:rFonts w:ascii="Times New Roman" w:eastAsia="Times New Roman" w:hAnsi="Times New Roman" w:cs="Times New Roman"/>
          <w:sz w:val="28"/>
          <w:szCs w:val="28"/>
        </w:rPr>
        <w:t xml:space="preserve"> в ОО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: избыточность 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 xml:space="preserve">семинаров и </w:t>
      </w:r>
      <w:r w:rsidR="009869D2" w:rsidRPr="0034608F">
        <w:rPr>
          <w:rFonts w:ascii="Times New Roman" w:eastAsia="Times New Roman" w:hAnsi="Times New Roman" w:cs="Times New Roman"/>
          <w:sz w:val="28"/>
          <w:szCs w:val="28"/>
        </w:rPr>
        <w:t>дистанционных курсов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 xml:space="preserve"> на уровне ОО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>; недо</w:t>
      </w:r>
      <w:r w:rsidR="00E538CB" w:rsidRPr="0034608F">
        <w:rPr>
          <w:rFonts w:ascii="Times New Roman" w:eastAsia="Times New Roman" w:hAnsi="Times New Roman" w:cs="Times New Roman"/>
          <w:sz w:val="28"/>
          <w:szCs w:val="28"/>
        </w:rPr>
        <w:t xml:space="preserve">статочность организационного и методического 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сопровождения; 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обратной связи от </w:t>
      </w:r>
      <w:r w:rsidR="00783788" w:rsidRPr="0034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783788" w:rsidRPr="00346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C5343F" w14:textId="59E604E9" w:rsidR="00927BDC" w:rsidRPr="0034608F" w:rsidRDefault="00927BDC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>: 1) Проанализировать эффективность системы работы по повышению профессионального мастерства педагогов с позиции требований НП «Образование»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 xml:space="preserve"> на уровне ОО</w:t>
      </w:r>
      <w:r w:rsidR="0074009F" w:rsidRPr="003460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74C51C" w14:textId="2B658D2F" w:rsidR="00927BDC" w:rsidRPr="0034608F" w:rsidRDefault="00927BDC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2) Обеспечить качественный и аргументированный отбор форматов и содержания </w:t>
      </w:r>
      <w:r w:rsidR="0074009F" w:rsidRPr="0034608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сообществ;</w:t>
      </w:r>
    </w:p>
    <w:p w14:paraId="550659CB" w14:textId="6E9B189F" w:rsidR="00927BDC" w:rsidRPr="0034608F" w:rsidRDefault="00927BDC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3) Повысить ответственность 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>за процесс интеграции сотрудников и учреждения в целом в систему муниципальной методической работы по развит</w:t>
      </w:r>
      <w:r w:rsidR="0074009F" w:rsidRPr="0034608F">
        <w:rPr>
          <w:rFonts w:ascii="Times New Roman" w:eastAsia="Times New Roman" w:hAnsi="Times New Roman" w:cs="Times New Roman"/>
          <w:sz w:val="28"/>
          <w:szCs w:val="28"/>
        </w:rPr>
        <w:t>ию профессиональных компетенций, качество мет</w:t>
      </w:r>
      <w:r w:rsidR="00783788" w:rsidRPr="0034608F">
        <w:rPr>
          <w:rFonts w:ascii="Times New Roman" w:eastAsia="Times New Roman" w:hAnsi="Times New Roman" w:cs="Times New Roman"/>
          <w:sz w:val="28"/>
          <w:szCs w:val="28"/>
        </w:rPr>
        <w:t>одической деятельности на всех уровнях</w:t>
      </w:r>
      <w:r w:rsidR="0074009F" w:rsidRPr="003460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3EA451" w14:textId="159CA35E" w:rsidR="0074009F" w:rsidRPr="0034608F" w:rsidRDefault="0074009F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>4) Продолжить совершенствование механизма ВСОКО в части ответственности сотрудников за качество своей профессиональной деятельности; продолжить (внедрить) программы индивидуального развития сотрудников; раз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>работать (обновить) программы ОО</w:t>
      </w: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направлению.</w:t>
      </w:r>
    </w:p>
    <w:p w14:paraId="6A4AC3AB" w14:textId="0710E6EC" w:rsidR="00783788" w:rsidRPr="0034608F" w:rsidRDefault="00783788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5)Разработать и внедрить практику программного каскадного подхода к повышению квалификации педагогов муниципалитета: </w:t>
      </w:r>
      <w:r w:rsidR="00977C6D" w:rsidRPr="0034608F">
        <w:rPr>
          <w:rFonts w:ascii="Times New Roman" w:eastAsia="Times New Roman" w:hAnsi="Times New Roman" w:cs="Times New Roman"/>
          <w:sz w:val="28"/>
          <w:szCs w:val="28"/>
        </w:rPr>
        <w:t>согласован</w:t>
      </w:r>
      <w:r w:rsidR="00FA629C" w:rsidRPr="0034608F">
        <w:rPr>
          <w:rFonts w:ascii="Times New Roman" w:eastAsia="Times New Roman" w:hAnsi="Times New Roman" w:cs="Times New Roman"/>
          <w:sz w:val="28"/>
          <w:szCs w:val="28"/>
        </w:rPr>
        <w:t>ность задач и приоритетов МСО-ОО</w:t>
      </w:r>
      <w:r w:rsidR="00977C6D" w:rsidRPr="0034608F">
        <w:rPr>
          <w:rFonts w:ascii="Times New Roman" w:eastAsia="Times New Roman" w:hAnsi="Times New Roman" w:cs="Times New Roman"/>
          <w:sz w:val="28"/>
          <w:szCs w:val="28"/>
        </w:rPr>
        <w:t>-каждого конкретного педагога; выявление профессиональных дефицито</w:t>
      </w:r>
      <w:proofErr w:type="gramStart"/>
      <w:r w:rsidR="00977C6D" w:rsidRPr="0034608F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977C6D" w:rsidRPr="0034608F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индивидуальных программ их устранения – мониторинг эффективности.</w:t>
      </w:r>
    </w:p>
    <w:p w14:paraId="44F1FA23" w14:textId="6F082AA8" w:rsidR="00D6013C" w:rsidRPr="0034608F" w:rsidRDefault="00977C6D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>5)Утвердить как дополнительные показатели эффективности управленческой деятельности «карту» повышения квалификации учителей (разнообразие мест), продолжительность курсов, периодичность, чередование (содержание/технологии/воспитание), соответствие муниципальным приоритетам.</w:t>
      </w:r>
    </w:p>
    <w:p w14:paraId="11527ACE" w14:textId="3702E242" w:rsidR="00E36F0B" w:rsidRPr="001030C2" w:rsidRDefault="0034608F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439C" w:rsidRPr="00007CAE">
        <w:rPr>
          <w:rFonts w:ascii="Times New Roman" w:eastAsia="Times New Roman" w:hAnsi="Times New Roman" w:cs="Times New Roman"/>
          <w:sz w:val="28"/>
          <w:szCs w:val="28"/>
        </w:rPr>
        <w:t>Одним из важных показателей</w:t>
      </w:r>
      <w:r w:rsidR="0078439C" w:rsidRPr="0034608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МР является способность к обобщению продуктивного опыта, в </w:t>
      </w:r>
      <w:proofErr w:type="spellStart"/>
      <w:r w:rsidR="0078439C" w:rsidRPr="0034608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78439C" w:rsidRPr="0034608F">
        <w:rPr>
          <w:rFonts w:ascii="Times New Roman" w:eastAsia="Times New Roman" w:hAnsi="Times New Roman" w:cs="Times New Roman"/>
          <w:sz w:val="28"/>
          <w:szCs w:val="28"/>
        </w:rPr>
        <w:t xml:space="preserve">. через описание практик в </w:t>
      </w:r>
      <w:r w:rsidR="0078439C" w:rsidRPr="00836610">
        <w:rPr>
          <w:rFonts w:ascii="Times New Roman" w:eastAsia="Times New Roman" w:hAnsi="Times New Roman" w:cs="Times New Roman"/>
          <w:b/>
          <w:sz w:val="28"/>
          <w:szCs w:val="28"/>
        </w:rPr>
        <w:t>Региональный образовательный Атлас.</w:t>
      </w:r>
      <w:r w:rsidR="0078439C" w:rsidRPr="0034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F0B">
        <w:rPr>
          <w:rFonts w:ascii="Times New Roman" w:eastAsia="Times New Roman" w:hAnsi="Times New Roman" w:cs="Times New Roman"/>
          <w:sz w:val="28"/>
          <w:szCs w:val="28"/>
        </w:rPr>
        <w:t xml:space="preserve">В 2019-2020 году было представлено </w:t>
      </w:r>
      <w:r w:rsidR="00E36F0B" w:rsidRPr="00A00855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E36F0B">
        <w:rPr>
          <w:rFonts w:ascii="Times New Roman" w:eastAsia="Times New Roman" w:hAnsi="Times New Roman" w:cs="Times New Roman"/>
          <w:sz w:val="28"/>
          <w:szCs w:val="28"/>
        </w:rPr>
        <w:t xml:space="preserve"> практик (в 2018-2019 г </w:t>
      </w:r>
      <w:r w:rsidR="00096D7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3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B5D0B">
        <w:rPr>
          <w:rFonts w:ascii="Times New Roman" w:eastAsia="Times New Roman" w:hAnsi="Times New Roman" w:cs="Times New Roman"/>
          <w:sz w:val="28"/>
          <w:szCs w:val="28"/>
        </w:rPr>
        <w:t>, больше на 28).</w:t>
      </w:r>
    </w:p>
    <w:tbl>
      <w:tblPr>
        <w:tblStyle w:val="8"/>
        <w:tblW w:w="15417" w:type="dxa"/>
        <w:tblLook w:val="04A0" w:firstRow="1" w:lastRow="0" w:firstColumn="1" w:lastColumn="0" w:noHBand="0" w:noVBand="1"/>
      </w:tblPr>
      <w:tblGrid>
        <w:gridCol w:w="516"/>
        <w:gridCol w:w="12066"/>
        <w:gridCol w:w="1296"/>
        <w:gridCol w:w="1539"/>
      </w:tblGrid>
      <w:tr w:rsidR="00007CAE" w:rsidRPr="00E36F0B" w14:paraId="20A19CFB" w14:textId="7BD66D4D" w:rsidTr="001030C2">
        <w:tc>
          <w:tcPr>
            <w:tcW w:w="516" w:type="dxa"/>
          </w:tcPr>
          <w:p w14:paraId="243DFA6B" w14:textId="77777777" w:rsidR="00007CAE" w:rsidRPr="00E36F0B" w:rsidRDefault="00007CAE" w:rsidP="0044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6" w:type="dxa"/>
          </w:tcPr>
          <w:p w14:paraId="78BC9C94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Направления практик</w:t>
            </w:r>
          </w:p>
        </w:tc>
        <w:tc>
          <w:tcPr>
            <w:tcW w:w="1296" w:type="dxa"/>
          </w:tcPr>
          <w:p w14:paraId="76CFE56E" w14:textId="38AD5A97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 xml:space="preserve">Заявлено </w:t>
            </w:r>
            <w:r w:rsidR="00007CAE" w:rsidRPr="0016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14:paraId="6C2C2BDD" w14:textId="1EABDB98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 xml:space="preserve">Включено </w:t>
            </w:r>
          </w:p>
        </w:tc>
      </w:tr>
      <w:tr w:rsidR="00007CAE" w:rsidRPr="00E36F0B" w14:paraId="66DAEC3A" w14:textId="08305439" w:rsidTr="001030C2">
        <w:tc>
          <w:tcPr>
            <w:tcW w:w="516" w:type="dxa"/>
          </w:tcPr>
          <w:p w14:paraId="731011F0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4A8D0C56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Модели образовательных организаций и муниципальные модели инклюзивного образования</w:t>
            </w:r>
          </w:p>
        </w:tc>
        <w:tc>
          <w:tcPr>
            <w:tcW w:w="1296" w:type="dxa"/>
          </w:tcPr>
          <w:p w14:paraId="201F2BAA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14:paraId="411BCDCC" w14:textId="421421E6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CAE" w:rsidRPr="00E36F0B" w14:paraId="74E86A3E" w14:textId="4785C104" w:rsidTr="001030C2">
        <w:trPr>
          <w:trHeight w:val="647"/>
        </w:trPr>
        <w:tc>
          <w:tcPr>
            <w:tcW w:w="516" w:type="dxa"/>
          </w:tcPr>
          <w:p w14:paraId="77A5543E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1C9DD34D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1296" w:type="dxa"/>
          </w:tcPr>
          <w:p w14:paraId="6DBFDF5A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9" w:type="dxa"/>
          </w:tcPr>
          <w:p w14:paraId="714A86C6" w14:textId="19653991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7CAE" w:rsidRPr="00E36F0B" w14:paraId="16A62C21" w14:textId="37E5BD86" w:rsidTr="001030C2">
        <w:tc>
          <w:tcPr>
            <w:tcW w:w="516" w:type="dxa"/>
          </w:tcPr>
          <w:p w14:paraId="1340B1C1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33EFFBE0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296" w:type="dxa"/>
          </w:tcPr>
          <w:p w14:paraId="189E9426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14:paraId="03A49354" w14:textId="5B5E2E51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CAE" w:rsidRPr="00E36F0B" w14:paraId="017AD260" w14:textId="07094460" w:rsidTr="001030C2">
        <w:tc>
          <w:tcPr>
            <w:tcW w:w="516" w:type="dxa"/>
          </w:tcPr>
          <w:p w14:paraId="7FF7BBE9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5DF0D640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профессионального становления и развития педагогов</w:t>
            </w:r>
          </w:p>
        </w:tc>
        <w:tc>
          <w:tcPr>
            <w:tcW w:w="1296" w:type="dxa"/>
          </w:tcPr>
          <w:p w14:paraId="7B5831C8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14:paraId="0990DB97" w14:textId="4723AD92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CAE" w:rsidRPr="00E36F0B" w14:paraId="5FE846B2" w14:textId="7C0D7ECE" w:rsidTr="001030C2">
        <w:tc>
          <w:tcPr>
            <w:tcW w:w="516" w:type="dxa"/>
          </w:tcPr>
          <w:p w14:paraId="5FE56525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7E662617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школьного обучения в сельских муниципальных районах</w:t>
            </w:r>
          </w:p>
        </w:tc>
        <w:tc>
          <w:tcPr>
            <w:tcW w:w="1296" w:type="dxa"/>
          </w:tcPr>
          <w:p w14:paraId="2FD02A01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14:paraId="2CC68E90" w14:textId="3EC69334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CAE" w:rsidRPr="00E36F0B" w14:paraId="2DCAA12A" w14:textId="180C86B4" w:rsidTr="001030C2">
        <w:tc>
          <w:tcPr>
            <w:tcW w:w="516" w:type="dxa"/>
          </w:tcPr>
          <w:p w14:paraId="6CED0ECD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5D5DBD24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Построение образовательной среды для выявления и индивидуального сопровождения высокомотивированных школьников</w:t>
            </w:r>
          </w:p>
        </w:tc>
        <w:tc>
          <w:tcPr>
            <w:tcW w:w="1296" w:type="dxa"/>
          </w:tcPr>
          <w:p w14:paraId="702DF2DB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14:paraId="33985ADE" w14:textId="630A1192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CAE" w:rsidRPr="00E36F0B" w14:paraId="053865FC" w14:textId="1350664B" w:rsidTr="001030C2">
        <w:tc>
          <w:tcPr>
            <w:tcW w:w="516" w:type="dxa"/>
          </w:tcPr>
          <w:p w14:paraId="5195876C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707918CB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1296" w:type="dxa"/>
          </w:tcPr>
          <w:p w14:paraId="70B9066D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14:paraId="0E710206" w14:textId="14510C85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CAE" w:rsidRPr="00E36F0B" w14:paraId="6DDCDF67" w14:textId="43592228" w:rsidTr="001030C2">
        <w:tc>
          <w:tcPr>
            <w:tcW w:w="516" w:type="dxa"/>
          </w:tcPr>
          <w:p w14:paraId="5FAD14B1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0DFFA139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содержания и технологий дополнительного образования</w:t>
            </w:r>
          </w:p>
        </w:tc>
        <w:tc>
          <w:tcPr>
            <w:tcW w:w="1296" w:type="dxa"/>
          </w:tcPr>
          <w:p w14:paraId="22D8AFCC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14:paraId="4D803F1C" w14:textId="045A152C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CAE" w:rsidRPr="00E36F0B" w14:paraId="63F873A0" w14:textId="318888CB" w:rsidTr="001030C2">
        <w:tc>
          <w:tcPr>
            <w:tcW w:w="516" w:type="dxa"/>
          </w:tcPr>
          <w:p w14:paraId="4D735865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5D12FCC5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Модернизация содержания и технологий обучения: сетевые практики реализации концепции технологического образования</w:t>
            </w:r>
          </w:p>
        </w:tc>
        <w:tc>
          <w:tcPr>
            <w:tcW w:w="1296" w:type="dxa"/>
          </w:tcPr>
          <w:p w14:paraId="3C7808DA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14:paraId="5DF4918F" w14:textId="0EEAFE12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CAE" w:rsidRPr="00E36F0B" w14:paraId="76EDFA84" w14:textId="54E911DD" w:rsidTr="001030C2">
        <w:tc>
          <w:tcPr>
            <w:tcW w:w="516" w:type="dxa"/>
          </w:tcPr>
          <w:p w14:paraId="4D78B88F" w14:textId="77777777" w:rsidR="00007CAE" w:rsidRPr="00E36F0B" w:rsidRDefault="00007CAE" w:rsidP="00445A08">
            <w:pPr>
              <w:numPr>
                <w:ilvl w:val="0"/>
                <w:numId w:val="24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6" w:type="dxa"/>
          </w:tcPr>
          <w:p w14:paraId="2B4D3452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Модернизация содержания и технологий обучения: практики формирования и сопровождения ИОП школьников</w:t>
            </w:r>
          </w:p>
        </w:tc>
        <w:tc>
          <w:tcPr>
            <w:tcW w:w="1296" w:type="dxa"/>
          </w:tcPr>
          <w:p w14:paraId="4BDCF69E" w14:textId="77777777" w:rsidR="00007CAE" w:rsidRPr="00161CAD" w:rsidRDefault="00007CAE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14:paraId="0C5F2221" w14:textId="6821BE25" w:rsidR="00007CAE" w:rsidRPr="00161CAD" w:rsidRDefault="00A00855" w:rsidP="0044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6610" w:rsidRPr="00E36F0B" w14:paraId="2011B082" w14:textId="77777777" w:rsidTr="001D788D">
        <w:tc>
          <w:tcPr>
            <w:tcW w:w="12582" w:type="dxa"/>
            <w:gridSpan w:val="2"/>
          </w:tcPr>
          <w:p w14:paraId="2A177EE5" w14:textId="238C9652" w:rsidR="00836610" w:rsidRPr="00836610" w:rsidRDefault="00836610" w:rsidP="00445A0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366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296" w:type="dxa"/>
          </w:tcPr>
          <w:p w14:paraId="626BD036" w14:textId="636F8F0B" w:rsidR="00836610" w:rsidRPr="00836610" w:rsidRDefault="00836610" w:rsidP="0044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1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9" w:type="dxa"/>
          </w:tcPr>
          <w:p w14:paraId="5D1F97DC" w14:textId="49CF8F3C" w:rsidR="00836610" w:rsidRPr="00836610" w:rsidRDefault="00836610" w:rsidP="0044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14:paraId="5072D463" w14:textId="77777777" w:rsidR="00E36F0B" w:rsidRPr="00E36F0B" w:rsidRDefault="00E36F0B" w:rsidP="00445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DE9759" w14:textId="7AA3E5F4" w:rsidR="00D925E3" w:rsidRDefault="00096D72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0855">
        <w:rPr>
          <w:rFonts w:ascii="Times New Roman" w:eastAsia="Times New Roman" w:hAnsi="Times New Roman" w:cs="Times New Roman"/>
          <w:sz w:val="28"/>
          <w:szCs w:val="28"/>
        </w:rPr>
        <w:t>ключены в Атлас 21 практик (58% эффективности), из них</w:t>
      </w:r>
      <w:proofErr w:type="gramStart"/>
      <w:r w:rsidR="00A008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00855">
        <w:rPr>
          <w:rFonts w:ascii="Times New Roman" w:eastAsia="Times New Roman" w:hAnsi="Times New Roman" w:cs="Times New Roman"/>
          <w:sz w:val="28"/>
          <w:szCs w:val="28"/>
        </w:rPr>
        <w:t xml:space="preserve"> 9 практик  - начальный уровень, 12 – продвинутый уровень. </w:t>
      </w:r>
    </w:p>
    <w:p w14:paraId="105DAFF0" w14:textId="6C584122" w:rsidR="0078439C" w:rsidRPr="0034608F" w:rsidRDefault="00D925E3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типу практик: педагогическая  - 76%, управленческая – 14%, методическая – 9%.</w:t>
      </w:r>
    </w:p>
    <w:p w14:paraId="1FBAB4CE" w14:textId="78FA4D56" w:rsidR="00A00855" w:rsidRPr="00EA3052" w:rsidRDefault="00AD4099" w:rsidP="00445A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 – лидеры по включению в РАОП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526"/>
        <w:gridCol w:w="3544"/>
        <w:gridCol w:w="6945"/>
        <w:gridCol w:w="3828"/>
      </w:tblGrid>
      <w:tr w:rsidR="00445A08" w14:paraId="4A502438" w14:textId="230FBE2A" w:rsidTr="00793A59">
        <w:tc>
          <w:tcPr>
            <w:tcW w:w="1526" w:type="dxa"/>
          </w:tcPr>
          <w:p w14:paraId="72F08AC9" w14:textId="67203D32" w:rsidR="00445A08" w:rsidRPr="00AD4099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14:paraId="11093191" w14:textId="4027551A" w:rsidR="00445A08" w:rsidRPr="00AD4099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практик, заявленных в РАОП. </w:t>
            </w:r>
          </w:p>
        </w:tc>
        <w:tc>
          <w:tcPr>
            <w:tcW w:w="6945" w:type="dxa"/>
          </w:tcPr>
          <w:p w14:paraId="28BF348F" w14:textId="76C88EB7" w:rsidR="00445A08" w:rsidRPr="00AD4099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Включено в РАОП</w:t>
            </w:r>
          </w:p>
        </w:tc>
        <w:tc>
          <w:tcPr>
            <w:tcW w:w="3828" w:type="dxa"/>
          </w:tcPr>
          <w:p w14:paraId="2DFF26FA" w14:textId="247DE787" w:rsidR="00445A08" w:rsidRPr="00AD4099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практики</w:t>
            </w:r>
          </w:p>
        </w:tc>
      </w:tr>
      <w:tr w:rsidR="00445A08" w14:paraId="3E315C6B" w14:textId="6C42D74B" w:rsidTr="00793A59">
        <w:tc>
          <w:tcPr>
            <w:tcW w:w="1526" w:type="dxa"/>
          </w:tcPr>
          <w:p w14:paraId="7F8A631D" w14:textId="764D3D38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ССШ №1</w:t>
            </w:r>
          </w:p>
        </w:tc>
        <w:tc>
          <w:tcPr>
            <w:tcW w:w="3544" w:type="dxa"/>
          </w:tcPr>
          <w:p w14:paraId="7B094984" w14:textId="6A9E178D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14:paraId="2E564211" w14:textId="40F5A8FB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(начальный уровень)</w:t>
            </w:r>
          </w:p>
        </w:tc>
        <w:tc>
          <w:tcPr>
            <w:tcW w:w="3828" w:type="dxa"/>
          </w:tcPr>
          <w:p w14:paraId="5B4A4531" w14:textId="22E62C23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</w:t>
            </w:r>
          </w:p>
        </w:tc>
      </w:tr>
      <w:tr w:rsidR="00445A08" w14:paraId="689CEC40" w14:textId="29E9AF20" w:rsidTr="00793A59">
        <w:tc>
          <w:tcPr>
            <w:tcW w:w="1526" w:type="dxa"/>
          </w:tcPr>
          <w:p w14:paraId="06B35156" w14:textId="1D5B2F50" w:rsidR="00445A08" w:rsidRPr="00EA3052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3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ССШ №2</w:t>
            </w:r>
          </w:p>
        </w:tc>
        <w:tc>
          <w:tcPr>
            <w:tcW w:w="3544" w:type="dxa"/>
          </w:tcPr>
          <w:p w14:paraId="28440944" w14:textId="2B607E46" w:rsidR="00445A08" w:rsidRPr="00EA3052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3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14:paraId="552431F2" w14:textId="0EAF02E9" w:rsidR="00445A08" w:rsidRPr="00EA3052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3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 (продвинутый уровень)</w:t>
            </w:r>
          </w:p>
        </w:tc>
        <w:tc>
          <w:tcPr>
            <w:tcW w:w="3828" w:type="dxa"/>
          </w:tcPr>
          <w:p w14:paraId="04F0237D" w14:textId="73591CE0" w:rsidR="00445A08" w:rsidRP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2A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методическая, педагогическая, управленческая</w:t>
            </w:r>
          </w:p>
        </w:tc>
      </w:tr>
      <w:tr w:rsidR="00445A08" w14:paraId="2FD317F2" w14:textId="3AB02493" w:rsidTr="00793A59">
        <w:tc>
          <w:tcPr>
            <w:tcW w:w="1526" w:type="dxa"/>
          </w:tcPr>
          <w:p w14:paraId="6FFB51F0" w14:textId="6BE0B186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ТСШ №3</w:t>
            </w:r>
          </w:p>
        </w:tc>
        <w:tc>
          <w:tcPr>
            <w:tcW w:w="3544" w:type="dxa"/>
          </w:tcPr>
          <w:p w14:paraId="17835BB3" w14:textId="6B0F5891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14:paraId="2561B114" w14:textId="5774C538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(продвинутый уровень)</w:t>
            </w:r>
          </w:p>
        </w:tc>
        <w:tc>
          <w:tcPr>
            <w:tcW w:w="3828" w:type="dxa"/>
          </w:tcPr>
          <w:p w14:paraId="1277F9D1" w14:textId="7337F502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445A08" w14:paraId="417ECBF0" w14:textId="3D0578B2" w:rsidTr="00793A59">
        <w:tc>
          <w:tcPr>
            <w:tcW w:w="1526" w:type="dxa"/>
          </w:tcPr>
          <w:p w14:paraId="142C4701" w14:textId="78E3AF03" w:rsidR="00445A08" w:rsidRPr="00EA3052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3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БСШ №5</w:t>
            </w:r>
          </w:p>
        </w:tc>
        <w:tc>
          <w:tcPr>
            <w:tcW w:w="3544" w:type="dxa"/>
          </w:tcPr>
          <w:p w14:paraId="01ACAAD6" w14:textId="35BEDF25" w:rsidR="00445A08" w:rsidRPr="00EA3052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3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14:paraId="5822936E" w14:textId="449FE811" w:rsidR="00445A08" w:rsidRPr="00EA3052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3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 (1- продвинутый уровень; 3 – начальный уровень)</w:t>
            </w:r>
          </w:p>
        </w:tc>
        <w:tc>
          <w:tcPr>
            <w:tcW w:w="3828" w:type="dxa"/>
          </w:tcPr>
          <w:p w14:paraId="15F424BA" w14:textId="78865113" w:rsidR="00445A08" w:rsidRP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45A0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едагогическая, управленческая</w:t>
            </w:r>
          </w:p>
        </w:tc>
      </w:tr>
      <w:tr w:rsidR="00445A08" w14:paraId="229DCAA8" w14:textId="6C989FAA" w:rsidTr="00793A59">
        <w:tc>
          <w:tcPr>
            <w:tcW w:w="1526" w:type="dxa"/>
          </w:tcPr>
          <w:p w14:paraId="3441632E" w14:textId="04DDCB48" w:rsidR="00445A08" w:rsidRP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A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НСШ №6</w:t>
            </w:r>
          </w:p>
        </w:tc>
        <w:tc>
          <w:tcPr>
            <w:tcW w:w="3544" w:type="dxa"/>
          </w:tcPr>
          <w:p w14:paraId="4B86B00B" w14:textId="4596B429" w:rsidR="00445A08" w:rsidRP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A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14:paraId="091C6D67" w14:textId="7E6D940C" w:rsidR="00445A08" w:rsidRP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A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 (1-продвинутый уровень; 1 – начальный уровень)</w:t>
            </w:r>
          </w:p>
        </w:tc>
        <w:tc>
          <w:tcPr>
            <w:tcW w:w="3828" w:type="dxa"/>
          </w:tcPr>
          <w:p w14:paraId="36321FAA" w14:textId="32325E26" w:rsidR="00445A08" w:rsidRP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A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педагогическая, управленческая</w:t>
            </w:r>
          </w:p>
        </w:tc>
      </w:tr>
      <w:tr w:rsidR="00445A08" w14:paraId="43B8A43F" w14:textId="3FA6DC54" w:rsidTr="00793A59">
        <w:tc>
          <w:tcPr>
            <w:tcW w:w="1526" w:type="dxa"/>
          </w:tcPr>
          <w:p w14:paraId="5A99936C" w14:textId="787C6294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ВСШ №8</w:t>
            </w:r>
          </w:p>
        </w:tc>
        <w:tc>
          <w:tcPr>
            <w:tcW w:w="3544" w:type="dxa"/>
          </w:tcPr>
          <w:p w14:paraId="50B97073" w14:textId="24E6C97F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14:paraId="751BB9ED" w14:textId="50BB64E0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 (1-продвинутый уровень; 1 – начальный уровень)</w:t>
            </w:r>
          </w:p>
        </w:tc>
        <w:tc>
          <w:tcPr>
            <w:tcW w:w="3828" w:type="dxa"/>
          </w:tcPr>
          <w:p w14:paraId="7F5F5FDF" w14:textId="515293AC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педагогическая</w:t>
            </w:r>
          </w:p>
        </w:tc>
      </w:tr>
      <w:tr w:rsidR="00445A08" w14:paraId="3100C479" w14:textId="7F63E20D" w:rsidTr="00793A59">
        <w:tc>
          <w:tcPr>
            <w:tcW w:w="1526" w:type="dxa"/>
          </w:tcPr>
          <w:p w14:paraId="4B9B1B16" w14:textId="65DC9CBC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ВОШ №9</w:t>
            </w:r>
          </w:p>
        </w:tc>
        <w:tc>
          <w:tcPr>
            <w:tcW w:w="3544" w:type="dxa"/>
          </w:tcPr>
          <w:p w14:paraId="186AF12A" w14:textId="4019BD5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14:paraId="59B28763" w14:textId="368195E3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35E41BC3" w14:textId="7777777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A08" w14:paraId="508B3562" w14:textId="36C88F43" w:rsidTr="00793A59">
        <w:tc>
          <w:tcPr>
            <w:tcW w:w="1526" w:type="dxa"/>
          </w:tcPr>
          <w:p w14:paraId="54E2397A" w14:textId="08C437D2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ДЮЦ</w:t>
            </w:r>
          </w:p>
        </w:tc>
        <w:tc>
          <w:tcPr>
            <w:tcW w:w="3544" w:type="dxa"/>
          </w:tcPr>
          <w:p w14:paraId="05C3E4A6" w14:textId="245FF2CB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14:paraId="47277A4A" w14:textId="003FA0C2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 (продвинутый уровень)</w:t>
            </w:r>
          </w:p>
        </w:tc>
        <w:tc>
          <w:tcPr>
            <w:tcW w:w="3828" w:type="dxa"/>
          </w:tcPr>
          <w:p w14:paraId="472CBCE1" w14:textId="07554AB8" w:rsidR="00445A08" w:rsidRPr="00D925E3" w:rsidRDefault="00445A08" w:rsidP="00445A08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5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педагогическая</w:t>
            </w:r>
          </w:p>
        </w:tc>
      </w:tr>
      <w:tr w:rsidR="00445A08" w14:paraId="3B8D8145" w14:textId="5AF3366E" w:rsidTr="00793A59">
        <w:tc>
          <w:tcPr>
            <w:tcW w:w="1526" w:type="dxa"/>
          </w:tcPr>
          <w:p w14:paraId="59A8770D" w14:textId="735093A6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№1</w:t>
            </w:r>
          </w:p>
        </w:tc>
        <w:tc>
          <w:tcPr>
            <w:tcW w:w="3544" w:type="dxa"/>
          </w:tcPr>
          <w:p w14:paraId="2EEC10EE" w14:textId="15954B42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14:paraId="315240D2" w14:textId="580B1722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3F7BF599" w14:textId="7777777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A08" w14:paraId="4D5E5D6A" w14:textId="36137B8C" w:rsidTr="00793A59">
        <w:tc>
          <w:tcPr>
            <w:tcW w:w="1526" w:type="dxa"/>
          </w:tcPr>
          <w:p w14:paraId="4DF6989D" w14:textId="1D2F70E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№3</w:t>
            </w:r>
          </w:p>
        </w:tc>
        <w:tc>
          <w:tcPr>
            <w:tcW w:w="3544" w:type="dxa"/>
          </w:tcPr>
          <w:p w14:paraId="0849AB9C" w14:textId="1B74CEE3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14:paraId="0D493AB8" w14:textId="3C8348D8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24776AF9" w14:textId="7777777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A08" w14:paraId="4669F9D1" w14:textId="07901699" w:rsidTr="00793A59">
        <w:tc>
          <w:tcPr>
            <w:tcW w:w="1526" w:type="dxa"/>
          </w:tcPr>
          <w:p w14:paraId="4CC15CE5" w14:textId="231FF6C9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ДОУ №4</w:t>
            </w:r>
          </w:p>
        </w:tc>
        <w:tc>
          <w:tcPr>
            <w:tcW w:w="3544" w:type="dxa"/>
          </w:tcPr>
          <w:p w14:paraId="3115A4F8" w14:textId="6B319EDF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14:paraId="26668786" w14:textId="138E69FA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3DBFA1C1" w14:textId="7777777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A08" w14:paraId="7EA6CDE5" w14:textId="486B0C6B" w:rsidTr="00793A59">
        <w:tc>
          <w:tcPr>
            <w:tcW w:w="1526" w:type="dxa"/>
          </w:tcPr>
          <w:p w14:paraId="45E0E4C1" w14:textId="3D4BC769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№5</w:t>
            </w:r>
          </w:p>
        </w:tc>
        <w:tc>
          <w:tcPr>
            <w:tcW w:w="3544" w:type="dxa"/>
          </w:tcPr>
          <w:p w14:paraId="5FB4ACD5" w14:textId="69A8CAFE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14:paraId="315756B9" w14:textId="50BD3ECB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(продвинутый уровень)</w:t>
            </w:r>
          </w:p>
        </w:tc>
        <w:tc>
          <w:tcPr>
            <w:tcW w:w="3828" w:type="dxa"/>
          </w:tcPr>
          <w:p w14:paraId="4DC82D7A" w14:textId="340DABFD" w:rsidR="00445A08" w:rsidRDefault="00D925E3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445A08" w14:paraId="47D61283" w14:textId="379FA605" w:rsidTr="00793A59">
        <w:tc>
          <w:tcPr>
            <w:tcW w:w="1526" w:type="dxa"/>
          </w:tcPr>
          <w:p w14:paraId="55BD77FF" w14:textId="33F693EA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</w:t>
            </w:r>
          </w:p>
        </w:tc>
        <w:tc>
          <w:tcPr>
            <w:tcW w:w="3544" w:type="dxa"/>
          </w:tcPr>
          <w:p w14:paraId="60B1531E" w14:textId="0B806764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14:paraId="0DCE8BCE" w14:textId="2F1ECA07" w:rsidR="00445A08" w:rsidRDefault="00445A08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(начальный уровень)</w:t>
            </w:r>
          </w:p>
        </w:tc>
        <w:tc>
          <w:tcPr>
            <w:tcW w:w="3828" w:type="dxa"/>
          </w:tcPr>
          <w:p w14:paraId="02B0DCDF" w14:textId="0B8BD2F1" w:rsidR="00445A08" w:rsidRDefault="00D925E3" w:rsidP="00445A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</w:t>
            </w:r>
          </w:p>
        </w:tc>
      </w:tr>
    </w:tbl>
    <w:p w14:paraId="4B786155" w14:textId="77777777" w:rsidR="00763128" w:rsidRPr="00763128" w:rsidRDefault="00763128" w:rsidP="00161CAD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128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14:paraId="01A37CF2" w14:textId="4D7F3D98" w:rsidR="00763128" w:rsidRDefault="003E7B76" w:rsidP="00161CAD">
      <w:pPr>
        <w:pStyle w:val="ac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необходимо работать с педагогами в понимании, что любая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763128">
        <w:rPr>
          <w:rStyle w:val="fontstyle01"/>
          <w:rFonts w:ascii="Times New Roman" w:hAnsi="Times New Roman" w:cs="Times New Roman"/>
          <w:sz w:val="28"/>
          <w:szCs w:val="28"/>
        </w:rPr>
        <w:t xml:space="preserve">практика полезна для автора и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педагогической общественности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края только тогда, когда четко обозначены ее результаты,</w:t>
      </w:r>
    </w:p>
    <w:p w14:paraId="3F4638D4" w14:textId="65629779" w:rsidR="003E7B76" w:rsidRDefault="003E7B76" w:rsidP="00161CAD">
      <w:pPr>
        <w:pStyle w:val="ac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 xml:space="preserve"> эти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операционализированы</w:t>
      </w:r>
      <w:proofErr w:type="spellEnd"/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 xml:space="preserve"> + описаны и приведены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инструменты проверки достижимости заявленных результатов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(то есть работа на понимание и практическое воплощение связки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между целью, задачами, планируемыми результатами практик и</w:t>
      </w:r>
      <w:r w:rsidR="00763128"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средствами из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мерения полученных результатов;</w:t>
      </w:r>
    </w:p>
    <w:p w14:paraId="741703EB" w14:textId="1259E8A2" w:rsidR="00A00855" w:rsidRDefault="00763128" w:rsidP="00161CA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2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необходимо обучать педагогов культуре представления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99" w:rsidRPr="00763128">
        <w:rPr>
          <w:rStyle w:val="fontstyle01"/>
          <w:rFonts w:ascii="Times New Roman" w:hAnsi="Times New Roman" w:cs="Times New Roman"/>
          <w:sz w:val="28"/>
          <w:szCs w:val="28"/>
        </w:rPr>
        <w:t>материалов, умению описывать свой опыт и оформлять его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14:paraId="58B199CA" w14:textId="77777777" w:rsidR="003E7B76" w:rsidRDefault="00763128" w:rsidP="00161CAD">
      <w:pPr>
        <w:pStyle w:val="ac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авторам практик рекомендуется «обкатать практику»,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 xml:space="preserve">перед представлением ее в РАОП представлять практику </w:t>
      </w:r>
      <w:proofErr w:type="gramStart"/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1E3E4301" w14:textId="77777777" w:rsidR="003E7B76" w:rsidRDefault="00763128" w:rsidP="00161CAD">
      <w:pPr>
        <w:pStyle w:val="ac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763128">
        <w:rPr>
          <w:rStyle w:val="fontstyle01"/>
          <w:rFonts w:ascii="Times New Roman" w:hAnsi="Times New Roman" w:cs="Times New Roman"/>
          <w:sz w:val="28"/>
          <w:szCs w:val="28"/>
        </w:rPr>
        <w:t xml:space="preserve"> разного уровня (в том числе регионального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федерального), публиковать имеющуюся базу методических</w:t>
      </w:r>
    </w:p>
    <w:p w14:paraId="3D69233E" w14:textId="04AECB88" w:rsidR="00165400" w:rsidRPr="001030C2" w:rsidRDefault="00763128" w:rsidP="00161CAD">
      <w:pPr>
        <w:pStyle w:val="ac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материалов (разработок), предоставлять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количественные показатели динамики изменений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участников практики и публиковать первые результаты в статьях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журналов (сборниках и т. п.) регионального и федерального</w:t>
      </w:r>
      <w:r w:rsidR="00165400"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Style w:val="fontstyle01"/>
          <w:rFonts w:ascii="Times New Roman" w:hAnsi="Times New Roman" w:cs="Times New Roman"/>
          <w:sz w:val="28"/>
          <w:szCs w:val="28"/>
        </w:rPr>
        <w:t>уровня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4108BD3E" w14:textId="40C2D3CF" w:rsidR="003E7B76" w:rsidRDefault="00763128" w:rsidP="00161CA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63128">
        <w:rPr>
          <w:rStyle w:val="fontstyle01"/>
          <w:rFonts w:ascii="Times New Roman" w:hAnsi="Times New Roman" w:cs="Times New Roman"/>
          <w:b/>
          <w:sz w:val="28"/>
          <w:szCs w:val="28"/>
        </w:rPr>
        <w:t>ИМО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2136C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763128">
        <w:rPr>
          <w:rFonts w:ascii="Times New Roman" w:hAnsi="Times New Roman" w:cs="Times New Roman"/>
          <w:sz w:val="28"/>
          <w:szCs w:val="28"/>
        </w:rPr>
        <w:t>роанализировать итоги кампании РАОП;</w:t>
      </w:r>
    </w:p>
    <w:p w14:paraId="74173F33" w14:textId="0D4476E8" w:rsidR="0012136C" w:rsidRPr="001030C2" w:rsidRDefault="00763128" w:rsidP="001030C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3128">
        <w:rPr>
          <w:rFonts w:ascii="Times New Roman" w:hAnsi="Times New Roman" w:cs="Times New Roman"/>
          <w:sz w:val="28"/>
          <w:szCs w:val="28"/>
        </w:rPr>
        <w:t>ознакомиться с практиками, претендующими на высший уровень</w:t>
      </w:r>
      <w:r w:rsidR="00165400">
        <w:rPr>
          <w:rFonts w:ascii="Times New Roman" w:hAnsi="Times New Roman" w:cs="Times New Roman"/>
          <w:sz w:val="28"/>
          <w:szCs w:val="28"/>
        </w:rPr>
        <w:t xml:space="preserve">, </w:t>
      </w:r>
      <w:r w:rsidRPr="00763128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3128">
        <w:rPr>
          <w:rFonts w:ascii="Times New Roman" w:hAnsi="Times New Roman" w:cs="Times New Roman"/>
          <w:sz w:val="28"/>
          <w:szCs w:val="28"/>
        </w:rPr>
        <w:t>территорий (возможно, осуществить переговоры по взаимообмену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Fonts w:ascii="Times New Roman" w:hAnsi="Times New Roman" w:cs="Times New Roman"/>
          <w:sz w:val="28"/>
          <w:szCs w:val="28"/>
        </w:rPr>
        <w:t>опытом: в части описания и реализации, привлечению 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Fonts w:ascii="Times New Roman" w:hAnsi="Times New Roman" w:cs="Times New Roman"/>
          <w:sz w:val="28"/>
          <w:szCs w:val="28"/>
        </w:rPr>
        <w:t>дополнительного ресурса);</w:t>
      </w:r>
      <w:r w:rsidRPr="007631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Pr="00763128">
        <w:rPr>
          <w:rFonts w:ascii="Times New Roman" w:hAnsi="Times New Roman" w:cs="Times New Roman"/>
          <w:sz w:val="28"/>
          <w:szCs w:val="28"/>
        </w:rPr>
        <w:t>планировать методическую работу службы по развивающему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Fonts w:ascii="Times New Roman" w:hAnsi="Times New Roman" w:cs="Times New Roman"/>
          <w:sz w:val="28"/>
          <w:szCs w:val="28"/>
        </w:rPr>
        <w:t>сопровождению практик с учетом экспертных заключений;</w:t>
      </w:r>
      <w:proofErr w:type="gramStart"/>
      <w:r w:rsidRPr="00763128">
        <w:rPr>
          <w:rFonts w:ascii="Times New Roman" w:hAnsi="Times New Roman" w:cs="Times New Roman"/>
          <w:sz w:val="28"/>
          <w:szCs w:val="28"/>
        </w:rPr>
        <w:br/>
      </w:r>
      <w:r w:rsidR="003E7B7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763128">
        <w:rPr>
          <w:rFonts w:ascii="Times New Roman" w:hAnsi="Times New Roman" w:cs="Times New Roman"/>
          <w:sz w:val="28"/>
          <w:szCs w:val="28"/>
        </w:rPr>
        <w:t>рганизовать в разнообразных форматах работу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Fonts w:ascii="Times New Roman" w:hAnsi="Times New Roman" w:cs="Times New Roman"/>
          <w:sz w:val="28"/>
          <w:szCs w:val="28"/>
        </w:rPr>
        <w:t>горизонт</w:t>
      </w:r>
      <w:r>
        <w:rPr>
          <w:rFonts w:ascii="Times New Roman" w:hAnsi="Times New Roman" w:cs="Times New Roman"/>
          <w:sz w:val="28"/>
          <w:szCs w:val="28"/>
        </w:rPr>
        <w:t>ального обучения в  муниципалитете</w:t>
      </w:r>
      <w:r w:rsidRPr="00763128">
        <w:rPr>
          <w:rFonts w:ascii="Times New Roman" w:hAnsi="Times New Roman" w:cs="Times New Roman"/>
          <w:sz w:val="28"/>
          <w:szCs w:val="28"/>
        </w:rPr>
        <w:t>;</w:t>
      </w:r>
      <w:r w:rsidRPr="007631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Pr="00763128">
        <w:rPr>
          <w:rFonts w:ascii="Times New Roman" w:hAnsi="Times New Roman" w:cs="Times New Roman"/>
          <w:sz w:val="28"/>
          <w:szCs w:val="28"/>
        </w:rPr>
        <w:t>пособствовать предъявлению практик на разных уровнях до включения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8">
        <w:rPr>
          <w:rFonts w:ascii="Times New Roman" w:hAnsi="Times New Roman" w:cs="Times New Roman"/>
          <w:sz w:val="28"/>
          <w:szCs w:val="28"/>
        </w:rPr>
        <w:t>заявку РАОП (экспертиза, научное руководство, рекомендации, отзывы)</w:t>
      </w:r>
      <w:r w:rsidR="0012136C">
        <w:rPr>
          <w:rFonts w:ascii="Times New Roman" w:hAnsi="Times New Roman" w:cs="Times New Roman"/>
          <w:sz w:val="28"/>
          <w:szCs w:val="28"/>
        </w:rPr>
        <w:t>.</w:t>
      </w:r>
    </w:p>
    <w:p w14:paraId="500E30CA" w14:textId="1692596E" w:rsidR="00DC1837" w:rsidRPr="0034608F" w:rsidRDefault="001030C2" w:rsidP="0055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1837" w:rsidRPr="0034608F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качества профессиональной деятельности, необходимо:</w:t>
      </w:r>
    </w:p>
    <w:p w14:paraId="34C2B91B" w14:textId="1D512C91" w:rsidR="00DC1837" w:rsidRPr="0034608F" w:rsidRDefault="009C21A5" w:rsidP="005519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эффективности </w:t>
      </w:r>
      <w:r w:rsidR="00DC1837" w:rsidRPr="0034608F">
        <w:rPr>
          <w:rFonts w:ascii="Times New Roman" w:eastAsia="Times New Roman" w:hAnsi="Times New Roman" w:cs="Times New Roman"/>
          <w:sz w:val="28"/>
          <w:szCs w:val="28"/>
        </w:rPr>
        <w:t xml:space="preserve">модели методической работы с учетом программы «НСУР» на всех уровнях; </w:t>
      </w:r>
    </w:p>
    <w:p w14:paraId="283F04F6" w14:textId="5B59693C" w:rsidR="00DC1837" w:rsidRPr="0034608F" w:rsidRDefault="009C21A5" w:rsidP="005519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Оптимизировать </w:t>
      </w:r>
      <w:r w:rsidR="00DC1837" w:rsidRPr="0034608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профессиональных сообществ; </w:t>
      </w:r>
    </w:p>
    <w:p w14:paraId="56732BAF" w14:textId="2949E4DE" w:rsidR="00DC1837" w:rsidRPr="0034608F" w:rsidRDefault="009C21A5" w:rsidP="005519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муниципальный формат отбора </w:t>
      </w:r>
      <w:r w:rsidR="00DC1837" w:rsidRPr="0034608F">
        <w:rPr>
          <w:rFonts w:ascii="Times New Roman" w:eastAsia="Times New Roman" w:hAnsi="Times New Roman" w:cs="Times New Roman"/>
          <w:sz w:val="28"/>
          <w:szCs w:val="28"/>
        </w:rPr>
        <w:t>актуальных образовательных практик;</w:t>
      </w:r>
    </w:p>
    <w:p w14:paraId="010042CC" w14:textId="1C15E58B" w:rsidR="00FF4385" w:rsidRPr="0034608F" w:rsidRDefault="00FF4385" w:rsidP="005519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>Сформировать реестр профессиональных конкурсов;</w:t>
      </w:r>
    </w:p>
    <w:p w14:paraId="020F32A0" w14:textId="60310D3E" w:rsidR="00FF4385" w:rsidRPr="0034608F" w:rsidRDefault="00FF4385" w:rsidP="005519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>Создать систему диагностики профессиональных затруднений;</w:t>
      </w:r>
    </w:p>
    <w:p w14:paraId="56CA04D4" w14:textId="595E1069" w:rsidR="007F4BC2" w:rsidRPr="0034608F" w:rsidRDefault="00FF4385" w:rsidP="005519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sz w:val="28"/>
          <w:szCs w:val="28"/>
        </w:rPr>
        <w:t>Развивать практику наставничества (</w:t>
      </w:r>
      <w:proofErr w:type="spellStart"/>
      <w:r w:rsidRPr="0034608F">
        <w:rPr>
          <w:rFonts w:ascii="Times New Roman" w:eastAsia="Times New Roman" w:hAnsi="Times New Roman" w:cs="Times New Roman"/>
          <w:sz w:val="28"/>
          <w:szCs w:val="28"/>
        </w:rPr>
        <w:t>супервизорства</w:t>
      </w:r>
      <w:proofErr w:type="spellEnd"/>
      <w:r w:rsidRPr="0034608F">
        <w:rPr>
          <w:rFonts w:ascii="Times New Roman" w:eastAsia="Times New Roman" w:hAnsi="Times New Roman" w:cs="Times New Roman"/>
          <w:sz w:val="28"/>
          <w:szCs w:val="28"/>
        </w:rPr>
        <w:t>) в работу образовательных организаций общего образования.</w:t>
      </w:r>
    </w:p>
    <w:p w14:paraId="008622FD" w14:textId="77777777" w:rsidR="006C0DEF" w:rsidRDefault="006C0DEF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51500" w14:textId="77777777" w:rsidR="00797006" w:rsidRDefault="0079700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B8325" w14:textId="0522148C" w:rsidR="00285C5E" w:rsidRPr="006C0DEF" w:rsidRDefault="00285C5E" w:rsidP="005519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Т.О., на основании </w:t>
      </w:r>
      <w:r w:rsidR="006C0DEF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6C0DEF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6C0DEF">
        <w:rPr>
          <w:rFonts w:ascii="Times New Roman" w:hAnsi="Times New Roman" w:cs="Times New Roman"/>
          <w:b/>
          <w:sz w:val="28"/>
          <w:szCs w:val="28"/>
        </w:rPr>
        <w:t xml:space="preserve"> работы ММС</w:t>
      </w:r>
      <w:r w:rsidRPr="006C0DEF">
        <w:rPr>
          <w:rFonts w:ascii="Times New Roman" w:hAnsi="Times New Roman" w:cs="Times New Roman"/>
          <w:b/>
          <w:sz w:val="28"/>
          <w:szCs w:val="28"/>
        </w:rPr>
        <w:t xml:space="preserve"> можно сделать следующие выводы:</w:t>
      </w:r>
    </w:p>
    <w:p w14:paraId="66097337" w14:textId="677019CC" w:rsidR="00F6344D" w:rsidRPr="006C0DEF" w:rsidRDefault="00285C5E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EF">
        <w:rPr>
          <w:rFonts w:ascii="Times New Roman" w:hAnsi="Times New Roman" w:cs="Times New Roman"/>
          <w:sz w:val="28"/>
          <w:szCs w:val="28"/>
        </w:rPr>
        <w:t>-</w:t>
      </w:r>
      <w:r w:rsidR="009C21A5" w:rsidRPr="006C0DEF">
        <w:rPr>
          <w:rFonts w:ascii="Times New Roman" w:hAnsi="Times New Roman" w:cs="Times New Roman"/>
          <w:sz w:val="28"/>
          <w:szCs w:val="28"/>
        </w:rPr>
        <w:t xml:space="preserve"> </w:t>
      </w:r>
      <w:r w:rsidR="007F4BC2" w:rsidRPr="006C0DEF">
        <w:rPr>
          <w:rFonts w:ascii="Times New Roman" w:hAnsi="Times New Roman" w:cs="Times New Roman"/>
          <w:sz w:val="28"/>
          <w:szCs w:val="28"/>
        </w:rPr>
        <w:t>логика организации ММС</w:t>
      </w:r>
      <w:r w:rsidRPr="006C0DEF">
        <w:rPr>
          <w:rFonts w:ascii="Times New Roman" w:hAnsi="Times New Roman" w:cs="Times New Roman"/>
          <w:sz w:val="28"/>
          <w:szCs w:val="28"/>
        </w:rPr>
        <w:t xml:space="preserve"> </w:t>
      </w:r>
      <w:r w:rsidR="007F4BC2" w:rsidRPr="006C0DEF">
        <w:rPr>
          <w:rFonts w:ascii="Times New Roman" w:hAnsi="Times New Roman" w:cs="Times New Roman"/>
          <w:sz w:val="28"/>
          <w:szCs w:val="28"/>
        </w:rPr>
        <w:t>соответствовала поставленным задачам</w:t>
      </w:r>
      <w:r w:rsidR="00F6344D" w:rsidRPr="006C0DEF">
        <w:rPr>
          <w:rFonts w:ascii="Times New Roman" w:hAnsi="Times New Roman" w:cs="Times New Roman"/>
          <w:sz w:val="28"/>
          <w:szCs w:val="28"/>
        </w:rPr>
        <w:t>;</w:t>
      </w:r>
    </w:p>
    <w:p w14:paraId="3007F5E2" w14:textId="77777777" w:rsidR="00F6344D" w:rsidRPr="006C0DEF" w:rsidRDefault="00F6344D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EF">
        <w:rPr>
          <w:rFonts w:ascii="Times New Roman" w:hAnsi="Times New Roman" w:cs="Times New Roman"/>
          <w:sz w:val="28"/>
          <w:szCs w:val="28"/>
        </w:rPr>
        <w:t xml:space="preserve">- согласована по целям и </w:t>
      </w:r>
      <w:proofErr w:type="gramStart"/>
      <w:r w:rsidRPr="006C0DEF">
        <w:rPr>
          <w:rFonts w:ascii="Times New Roman" w:hAnsi="Times New Roman" w:cs="Times New Roman"/>
          <w:sz w:val="28"/>
          <w:szCs w:val="28"/>
        </w:rPr>
        <w:t>задачам</w:t>
      </w:r>
      <w:proofErr w:type="gramEnd"/>
      <w:r w:rsidRPr="006C0DEF">
        <w:rPr>
          <w:rFonts w:ascii="Times New Roman" w:hAnsi="Times New Roman" w:cs="Times New Roman"/>
          <w:sz w:val="28"/>
          <w:szCs w:val="28"/>
        </w:rPr>
        <w:t xml:space="preserve"> стратегическим направлениям федеральной, региональной, муниципальной политики</w:t>
      </w:r>
      <w:r w:rsidR="007F4BC2" w:rsidRPr="006C0D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778E96" w14:textId="529A8A50" w:rsidR="00F6344D" w:rsidRPr="006C0DEF" w:rsidRDefault="00F6344D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EF">
        <w:rPr>
          <w:rFonts w:ascii="Times New Roman" w:hAnsi="Times New Roman" w:cs="Times New Roman"/>
          <w:sz w:val="28"/>
          <w:szCs w:val="28"/>
        </w:rPr>
        <w:t>-</w:t>
      </w:r>
      <w:r w:rsidR="009C21A5" w:rsidRPr="006C0DEF">
        <w:rPr>
          <w:rFonts w:ascii="Times New Roman" w:hAnsi="Times New Roman" w:cs="Times New Roman"/>
          <w:sz w:val="28"/>
          <w:szCs w:val="28"/>
        </w:rPr>
        <w:t xml:space="preserve"> </w:t>
      </w:r>
      <w:r w:rsidR="007F4BC2" w:rsidRPr="006C0DEF">
        <w:rPr>
          <w:rFonts w:ascii="Times New Roman" w:hAnsi="Times New Roman" w:cs="Times New Roman"/>
          <w:sz w:val="28"/>
          <w:szCs w:val="28"/>
        </w:rPr>
        <w:t xml:space="preserve">реализация содержания соответствует планированию; </w:t>
      </w:r>
    </w:p>
    <w:p w14:paraId="0B4AE311" w14:textId="0DB90BC9" w:rsidR="00F6344D" w:rsidRPr="006C0DEF" w:rsidRDefault="00F6344D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EF">
        <w:rPr>
          <w:rFonts w:ascii="Times New Roman" w:hAnsi="Times New Roman" w:cs="Times New Roman"/>
          <w:sz w:val="28"/>
          <w:szCs w:val="28"/>
        </w:rPr>
        <w:t>-</w:t>
      </w:r>
      <w:r w:rsidR="009C21A5" w:rsidRPr="006C0DEF">
        <w:rPr>
          <w:rFonts w:ascii="Times New Roman" w:hAnsi="Times New Roman" w:cs="Times New Roman"/>
          <w:sz w:val="28"/>
          <w:szCs w:val="28"/>
        </w:rPr>
        <w:t xml:space="preserve"> </w:t>
      </w:r>
      <w:r w:rsidR="007F4BC2" w:rsidRPr="006C0DEF">
        <w:rPr>
          <w:rFonts w:ascii="Times New Roman" w:hAnsi="Times New Roman" w:cs="Times New Roman"/>
          <w:sz w:val="28"/>
          <w:szCs w:val="28"/>
        </w:rPr>
        <w:t>обратная связь свидетельствует о положительной оценке содержания и форм организации методической работы.</w:t>
      </w:r>
    </w:p>
    <w:p w14:paraId="5057D594" w14:textId="6DC386FA" w:rsidR="008D4A5C" w:rsidRPr="006C0DEF" w:rsidRDefault="006C0DEF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анализа муниципальная </w:t>
      </w:r>
      <w:r w:rsidR="00F6344D" w:rsidRPr="006C0DEF">
        <w:rPr>
          <w:rFonts w:ascii="Times New Roman" w:hAnsi="Times New Roman" w:cs="Times New Roman"/>
          <w:sz w:val="28"/>
          <w:szCs w:val="28"/>
        </w:rPr>
        <w:t>методическая</w:t>
      </w:r>
      <w:r w:rsidR="008D4A5C" w:rsidRPr="006C0DEF">
        <w:rPr>
          <w:rFonts w:ascii="Times New Roman" w:hAnsi="Times New Roman" w:cs="Times New Roman"/>
          <w:sz w:val="28"/>
          <w:szCs w:val="28"/>
        </w:rPr>
        <w:t xml:space="preserve"> служба представляет собой сформированную, открытую для развития систему взаимод</w:t>
      </w:r>
      <w:r>
        <w:rPr>
          <w:rFonts w:ascii="Times New Roman" w:hAnsi="Times New Roman" w:cs="Times New Roman"/>
          <w:sz w:val="28"/>
          <w:szCs w:val="28"/>
        </w:rPr>
        <w:t>ействия с</w:t>
      </w:r>
      <w:r w:rsidR="00797006">
        <w:rPr>
          <w:rFonts w:ascii="Times New Roman" w:hAnsi="Times New Roman" w:cs="Times New Roman"/>
          <w:sz w:val="28"/>
          <w:szCs w:val="28"/>
        </w:rPr>
        <w:t>о всеми</w:t>
      </w:r>
      <w:r w:rsidR="008D4A5C" w:rsidRPr="006C0DE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бразовательными организациями района</w:t>
      </w:r>
      <w:r w:rsidR="008D4A5C" w:rsidRPr="006C0D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9ECA7" w14:textId="45512A4F" w:rsidR="008D4A5C" w:rsidRPr="00F6344D" w:rsidRDefault="007F4BC2" w:rsidP="00D92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A6209" w14:textId="52A89C5B" w:rsidR="007F4BC2" w:rsidRPr="00797006" w:rsidRDefault="007F4BC2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 xml:space="preserve">Исходя из анализа результатов и актуальных тенденций развития системы образования, </w:t>
      </w:r>
      <w:r w:rsidRPr="00797006">
        <w:rPr>
          <w:rFonts w:ascii="Times New Roman" w:hAnsi="Times New Roman" w:cs="Times New Roman"/>
          <w:b/>
          <w:sz w:val="28"/>
          <w:szCs w:val="28"/>
        </w:rPr>
        <w:t>дальнейшие шаги развития ММС включают:</w:t>
      </w:r>
    </w:p>
    <w:p w14:paraId="418390F4" w14:textId="598F2DBA" w:rsidR="00892B75" w:rsidRPr="00797006" w:rsidRDefault="007F4BC2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1.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Pr="00797006">
        <w:rPr>
          <w:rFonts w:ascii="Times New Roman" w:hAnsi="Times New Roman" w:cs="Times New Roman"/>
          <w:sz w:val="28"/>
          <w:szCs w:val="28"/>
        </w:rPr>
        <w:t>П</w:t>
      </w:r>
      <w:r w:rsidR="00DF5C86" w:rsidRPr="00797006">
        <w:rPr>
          <w:rFonts w:ascii="Times New Roman" w:hAnsi="Times New Roman" w:cs="Times New Roman"/>
          <w:sz w:val="28"/>
          <w:szCs w:val="28"/>
        </w:rPr>
        <w:t>ланирование муниципальных направлений МР на основе выявл</w:t>
      </w:r>
      <w:r w:rsidR="00FF4385" w:rsidRPr="00797006">
        <w:rPr>
          <w:rFonts w:ascii="Times New Roman" w:hAnsi="Times New Roman" w:cs="Times New Roman"/>
          <w:sz w:val="28"/>
          <w:szCs w:val="28"/>
        </w:rPr>
        <w:t>ения профессиональных дефицитов, с учетом требований НП «</w:t>
      </w:r>
      <w:r w:rsidR="007102C8" w:rsidRPr="00797006">
        <w:rPr>
          <w:rFonts w:ascii="Times New Roman" w:hAnsi="Times New Roman" w:cs="Times New Roman"/>
          <w:sz w:val="28"/>
          <w:szCs w:val="28"/>
        </w:rPr>
        <w:t>Образование</w:t>
      </w:r>
      <w:r w:rsidR="00FF4385" w:rsidRPr="00797006">
        <w:rPr>
          <w:rFonts w:ascii="Times New Roman" w:hAnsi="Times New Roman" w:cs="Times New Roman"/>
          <w:sz w:val="28"/>
          <w:szCs w:val="28"/>
        </w:rPr>
        <w:t>»;</w:t>
      </w:r>
    </w:p>
    <w:p w14:paraId="5596D5C4" w14:textId="23767CB7" w:rsidR="00DF5C86" w:rsidRPr="00797006" w:rsidRDefault="002A55C2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2</w:t>
      </w:r>
      <w:r w:rsidR="00892B75" w:rsidRPr="00797006">
        <w:rPr>
          <w:rFonts w:ascii="Times New Roman" w:hAnsi="Times New Roman" w:cs="Times New Roman"/>
          <w:sz w:val="28"/>
          <w:szCs w:val="28"/>
        </w:rPr>
        <w:t>.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="00892B75" w:rsidRPr="00797006">
        <w:rPr>
          <w:rFonts w:ascii="Times New Roman" w:hAnsi="Times New Roman" w:cs="Times New Roman"/>
          <w:sz w:val="28"/>
          <w:szCs w:val="28"/>
        </w:rPr>
        <w:t>О</w:t>
      </w:r>
      <w:r w:rsidRPr="00797006">
        <w:rPr>
          <w:rFonts w:ascii="Times New Roman" w:hAnsi="Times New Roman" w:cs="Times New Roman"/>
          <w:sz w:val="28"/>
          <w:szCs w:val="28"/>
        </w:rPr>
        <w:t>тбор эффективных практик</w:t>
      </w:r>
      <w:r w:rsidR="00DF5C86" w:rsidRPr="00797006">
        <w:rPr>
          <w:rFonts w:ascii="Times New Roman" w:hAnsi="Times New Roman" w:cs="Times New Roman"/>
          <w:sz w:val="28"/>
          <w:szCs w:val="28"/>
        </w:rPr>
        <w:t xml:space="preserve"> и их оперативное обобщение с целью распространения, а </w:t>
      </w:r>
      <w:r w:rsidR="009C21A5" w:rsidRPr="00797006">
        <w:rPr>
          <w:rFonts w:ascii="Times New Roman" w:hAnsi="Times New Roman" w:cs="Times New Roman"/>
          <w:sz w:val="28"/>
          <w:szCs w:val="28"/>
        </w:rPr>
        <w:t>именно:</w:t>
      </w:r>
    </w:p>
    <w:p w14:paraId="373BCD29" w14:textId="7BAFFC05" w:rsidR="00DF5C86" w:rsidRPr="00797006" w:rsidRDefault="00DF5C8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-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Pr="00797006">
        <w:rPr>
          <w:rFonts w:ascii="Times New Roman" w:hAnsi="Times New Roman" w:cs="Times New Roman"/>
          <w:sz w:val="28"/>
          <w:szCs w:val="28"/>
        </w:rPr>
        <w:t xml:space="preserve">технологии сопровождения и наставничества,  включающие  сетевое взаимодействие и дополнительное образование; </w:t>
      </w:r>
    </w:p>
    <w:p w14:paraId="0C3A7377" w14:textId="296443DA" w:rsidR="00DF5C86" w:rsidRPr="00797006" w:rsidRDefault="00DF5C8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06">
        <w:rPr>
          <w:rFonts w:ascii="Times New Roman" w:hAnsi="Times New Roman" w:cs="Times New Roman"/>
          <w:sz w:val="28"/>
          <w:szCs w:val="28"/>
        </w:rPr>
        <w:t>- обнов</w:t>
      </w:r>
      <w:r w:rsidR="00075ED6" w:rsidRPr="00797006">
        <w:rPr>
          <w:rFonts w:ascii="Times New Roman" w:hAnsi="Times New Roman" w:cs="Times New Roman"/>
          <w:sz w:val="28"/>
          <w:szCs w:val="28"/>
        </w:rPr>
        <w:t>ление методик, стандартов (</w:t>
      </w:r>
      <w:r w:rsidR="002A55C2" w:rsidRPr="00797006">
        <w:rPr>
          <w:rFonts w:ascii="Times New Roman" w:hAnsi="Times New Roman" w:cs="Times New Roman"/>
          <w:sz w:val="28"/>
          <w:szCs w:val="28"/>
        </w:rPr>
        <w:t xml:space="preserve">в парадигме «функциональные </w:t>
      </w:r>
      <w:r w:rsidR="00075ED6" w:rsidRPr="00797006">
        <w:rPr>
          <w:rFonts w:ascii="Times New Roman" w:hAnsi="Times New Roman" w:cs="Times New Roman"/>
          <w:sz w:val="28"/>
          <w:szCs w:val="28"/>
        </w:rPr>
        <w:t>грамо</w:t>
      </w:r>
      <w:r w:rsidRPr="00797006">
        <w:rPr>
          <w:rFonts w:ascii="Times New Roman" w:hAnsi="Times New Roman" w:cs="Times New Roman"/>
          <w:sz w:val="28"/>
          <w:szCs w:val="28"/>
        </w:rPr>
        <w:t>тности</w:t>
      </w:r>
      <w:r w:rsidR="002A55C2" w:rsidRPr="00797006">
        <w:rPr>
          <w:rFonts w:ascii="Times New Roman" w:hAnsi="Times New Roman" w:cs="Times New Roman"/>
          <w:sz w:val="28"/>
          <w:szCs w:val="28"/>
        </w:rPr>
        <w:t>»</w:t>
      </w:r>
      <w:r w:rsidRPr="00797006">
        <w:rPr>
          <w:rFonts w:ascii="Times New Roman" w:hAnsi="Times New Roman" w:cs="Times New Roman"/>
          <w:sz w:val="28"/>
          <w:szCs w:val="28"/>
        </w:rPr>
        <w:t xml:space="preserve">), </w:t>
      </w:r>
      <w:r w:rsidR="002A55C2" w:rsidRPr="00797006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797006">
        <w:rPr>
          <w:rFonts w:ascii="Times New Roman" w:hAnsi="Times New Roman" w:cs="Times New Roman"/>
          <w:sz w:val="28"/>
          <w:szCs w:val="28"/>
        </w:rPr>
        <w:t>технологий обучения (смешанное обучение) и  оценивания (формирующее, поддерживающее);</w:t>
      </w:r>
      <w:proofErr w:type="gramEnd"/>
    </w:p>
    <w:p w14:paraId="396C6057" w14:textId="114DEBFF" w:rsidR="00DF5C86" w:rsidRPr="00797006" w:rsidRDefault="00DF5C8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-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Pr="00797006">
        <w:rPr>
          <w:rFonts w:ascii="Times New Roman" w:hAnsi="Times New Roman" w:cs="Times New Roman"/>
          <w:sz w:val="28"/>
          <w:szCs w:val="28"/>
        </w:rPr>
        <w:t xml:space="preserve">совершенствование практики разработки образовательных / </w:t>
      </w:r>
      <w:proofErr w:type="spellStart"/>
      <w:r w:rsidRPr="00797006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797006">
        <w:rPr>
          <w:rFonts w:ascii="Times New Roman" w:hAnsi="Times New Roman" w:cs="Times New Roman"/>
          <w:sz w:val="28"/>
          <w:szCs w:val="28"/>
        </w:rPr>
        <w:t xml:space="preserve">/ интегрированных модулей, в первую очередь, предмет 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«Технология»; «Технология» как </w:t>
      </w:r>
      <w:r w:rsidRPr="00797006">
        <w:rPr>
          <w:rFonts w:ascii="Times New Roman" w:hAnsi="Times New Roman" w:cs="Times New Roman"/>
          <w:sz w:val="28"/>
          <w:szCs w:val="28"/>
        </w:rPr>
        <w:t xml:space="preserve">модель ранней профориентации; </w:t>
      </w:r>
    </w:p>
    <w:p w14:paraId="1DECBF27" w14:textId="110ED30F" w:rsidR="00DF5C86" w:rsidRPr="00797006" w:rsidRDefault="00DF5C8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-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Pr="00797006">
        <w:rPr>
          <w:rFonts w:ascii="Times New Roman" w:hAnsi="Times New Roman" w:cs="Times New Roman"/>
          <w:sz w:val="28"/>
          <w:szCs w:val="28"/>
        </w:rPr>
        <w:t>со</w:t>
      </w:r>
      <w:r w:rsidR="002A55C2" w:rsidRPr="00797006">
        <w:rPr>
          <w:rFonts w:ascii="Times New Roman" w:hAnsi="Times New Roman" w:cs="Times New Roman"/>
          <w:sz w:val="28"/>
          <w:szCs w:val="28"/>
        </w:rPr>
        <w:t>в</w:t>
      </w:r>
      <w:r w:rsidRPr="00797006">
        <w:rPr>
          <w:rFonts w:ascii="Times New Roman" w:hAnsi="Times New Roman" w:cs="Times New Roman"/>
          <w:sz w:val="28"/>
          <w:szCs w:val="28"/>
        </w:rPr>
        <w:t>ременная образовательная среда</w:t>
      </w:r>
      <w:r w:rsidR="002A55C2" w:rsidRPr="00797006">
        <w:rPr>
          <w:rFonts w:ascii="Times New Roman" w:hAnsi="Times New Roman" w:cs="Times New Roman"/>
          <w:sz w:val="28"/>
          <w:szCs w:val="28"/>
        </w:rPr>
        <w:t>, интегрирующая образовательные ресурсы мун</w:t>
      </w:r>
      <w:r w:rsidR="0012136C" w:rsidRPr="00797006">
        <w:rPr>
          <w:rFonts w:ascii="Times New Roman" w:hAnsi="Times New Roman" w:cs="Times New Roman"/>
          <w:sz w:val="28"/>
          <w:szCs w:val="28"/>
        </w:rPr>
        <w:t>иципальной инфраструктуры: ИБЦ,</w:t>
      </w:r>
      <w:r w:rsidR="002A55C2" w:rsidRPr="00797006">
        <w:rPr>
          <w:rFonts w:ascii="Times New Roman" w:hAnsi="Times New Roman" w:cs="Times New Roman"/>
          <w:sz w:val="28"/>
          <w:szCs w:val="28"/>
        </w:rPr>
        <w:t xml:space="preserve"> робототехника, </w:t>
      </w:r>
      <w:r w:rsidR="0012136C" w:rsidRPr="00797006">
        <w:rPr>
          <w:rFonts w:ascii="Times New Roman" w:hAnsi="Times New Roman" w:cs="Times New Roman"/>
          <w:sz w:val="28"/>
          <w:szCs w:val="28"/>
        </w:rPr>
        <w:t xml:space="preserve">Точка роста, </w:t>
      </w:r>
      <w:r w:rsidRPr="00797006">
        <w:rPr>
          <w:rFonts w:ascii="Times New Roman" w:hAnsi="Times New Roman" w:cs="Times New Roman"/>
          <w:sz w:val="28"/>
          <w:szCs w:val="28"/>
        </w:rPr>
        <w:t>центры коллективного пользования (технологического, гуманитарного образования);</w:t>
      </w:r>
    </w:p>
    <w:p w14:paraId="2841EBF4" w14:textId="52F08A52" w:rsidR="00DF5C86" w:rsidRPr="00797006" w:rsidRDefault="00DF5C8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-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Pr="00797006">
        <w:rPr>
          <w:rFonts w:ascii="Times New Roman" w:hAnsi="Times New Roman" w:cs="Times New Roman"/>
          <w:sz w:val="28"/>
          <w:szCs w:val="28"/>
        </w:rPr>
        <w:t>современные технологии управления; др.</w:t>
      </w:r>
    </w:p>
    <w:p w14:paraId="6D5C3ECE" w14:textId="1C8A47A0" w:rsidR="00892B75" w:rsidRPr="00797006" w:rsidRDefault="002A55C2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3</w:t>
      </w:r>
      <w:r w:rsidR="00892B75" w:rsidRPr="00797006">
        <w:rPr>
          <w:rFonts w:ascii="Times New Roman" w:hAnsi="Times New Roman" w:cs="Times New Roman"/>
          <w:sz w:val="28"/>
          <w:szCs w:val="28"/>
        </w:rPr>
        <w:t>. Структурирование</w:t>
      </w:r>
      <w:r w:rsidR="00DF5C86" w:rsidRPr="00797006">
        <w:rPr>
          <w:rFonts w:ascii="Times New Roman" w:hAnsi="Times New Roman" w:cs="Times New Roman"/>
          <w:sz w:val="28"/>
          <w:szCs w:val="28"/>
        </w:rPr>
        <w:t xml:space="preserve"> вопросов </w:t>
      </w:r>
      <w:proofErr w:type="spellStart"/>
      <w:r w:rsidR="00DF5C86" w:rsidRPr="0079700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F5C86" w:rsidRPr="0079700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где качество компетенций педагогов </w:t>
      </w:r>
      <w:r w:rsidRPr="00797006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r w:rsidR="00DF5C86" w:rsidRPr="00797006">
        <w:rPr>
          <w:rFonts w:ascii="Times New Roman" w:hAnsi="Times New Roman" w:cs="Times New Roman"/>
          <w:sz w:val="28"/>
          <w:szCs w:val="28"/>
        </w:rPr>
        <w:t xml:space="preserve">должно стать предметом особого </w:t>
      </w:r>
      <w:r w:rsidRPr="00797006">
        <w:rPr>
          <w:rFonts w:ascii="Times New Roman" w:hAnsi="Times New Roman" w:cs="Times New Roman"/>
          <w:sz w:val="28"/>
          <w:szCs w:val="28"/>
        </w:rPr>
        <w:t xml:space="preserve">внимания, в </w:t>
      </w:r>
      <w:proofErr w:type="spellStart"/>
      <w:r w:rsidRPr="007970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7006">
        <w:rPr>
          <w:rFonts w:ascii="Times New Roman" w:hAnsi="Times New Roman" w:cs="Times New Roman"/>
          <w:sz w:val="28"/>
          <w:szCs w:val="28"/>
        </w:rPr>
        <w:t>. в рамках ВСОКО;</w:t>
      </w:r>
      <w:r w:rsidR="00D403FD" w:rsidRPr="00797006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DF5C86" w:rsidRPr="0079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3FD" w:rsidRPr="00797006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D403FD" w:rsidRPr="00797006">
        <w:rPr>
          <w:rFonts w:ascii="Times New Roman" w:hAnsi="Times New Roman" w:cs="Times New Roman"/>
          <w:sz w:val="28"/>
          <w:szCs w:val="28"/>
        </w:rPr>
        <w:t xml:space="preserve"> сопровождение педагогов – ветеранов в части освоения ИКТ технологий;</w:t>
      </w:r>
    </w:p>
    <w:p w14:paraId="64E68DE6" w14:textId="57F239C9" w:rsidR="00DF5C86" w:rsidRPr="00797006" w:rsidRDefault="002A55C2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06">
        <w:rPr>
          <w:rFonts w:ascii="Times New Roman" w:hAnsi="Times New Roman" w:cs="Times New Roman"/>
          <w:sz w:val="28"/>
          <w:szCs w:val="28"/>
        </w:rPr>
        <w:t>4</w:t>
      </w:r>
      <w:r w:rsidR="00892B75" w:rsidRPr="00797006">
        <w:rPr>
          <w:rFonts w:ascii="Times New Roman" w:hAnsi="Times New Roman" w:cs="Times New Roman"/>
          <w:sz w:val="28"/>
          <w:szCs w:val="28"/>
        </w:rPr>
        <w:t>.</w:t>
      </w:r>
      <w:r w:rsidR="00DF5C86" w:rsidRPr="00797006">
        <w:rPr>
          <w:rFonts w:ascii="Times New Roman" w:hAnsi="Times New Roman" w:cs="Times New Roman"/>
          <w:sz w:val="28"/>
          <w:szCs w:val="28"/>
        </w:rPr>
        <w:t xml:space="preserve"> Формирование банка лучших практик реализации образовательных программ с использованием образовательных сете</w:t>
      </w:r>
      <w:r w:rsidR="00797006">
        <w:rPr>
          <w:rFonts w:ascii="Times New Roman" w:hAnsi="Times New Roman" w:cs="Times New Roman"/>
          <w:sz w:val="28"/>
          <w:szCs w:val="28"/>
        </w:rPr>
        <w:t>й, электронного обучения и ДОТ;</w:t>
      </w:r>
    </w:p>
    <w:p w14:paraId="27A605DE" w14:textId="43D7C2CE" w:rsidR="00DF5C86" w:rsidRPr="00797006" w:rsidRDefault="0079700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C86" w:rsidRPr="00797006">
        <w:rPr>
          <w:rFonts w:ascii="Times New Roman" w:hAnsi="Times New Roman" w:cs="Times New Roman"/>
          <w:sz w:val="28"/>
          <w:szCs w:val="28"/>
        </w:rPr>
        <w:t>. Исп</w:t>
      </w:r>
      <w:r w:rsidR="009C21A5" w:rsidRPr="00797006">
        <w:rPr>
          <w:rFonts w:ascii="Times New Roman" w:hAnsi="Times New Roman" w:cs="Times New Roman"/>
          <w:sz w:val="28"/>
          <w:szCs w:val="28"/>
        </w:rPr>
        <w:t>ользовать ресурс «</w:t>
      </w:r>
      <w:proofErr w:type="spellStart"/>
      <w:r w:rsidR="009C21A5" w:rsidRPr="00797006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="009C21A5" w:rsidRPr="00797006">
        <w:rPr>
          <w:rFonts w:ascii="Times New Roman" w:hAnsi="Times New Roman" w:cs="Times New Roman"/>
          <w:sz w:val="28"/>
          <w:szCs w:val="28"/>
        </w:rPr>
        <w:t xml:space="preserve">», </w:t>
      </w:r>
      <w:r w:rsidR="00DF5C86" w:rsidRPr="00797006">
        <w:rPr>
          <w:rFonts w:ascii="Times New Roman" w:hAnsi="Times New Roman" w:cs="Times New Roman"/>
          <w:sz w:val="28"/>
          <w:szCs w:val="28"/>
        </w:rPr>
        <w:t>детских общественных объединений; ра</w:t>
      </w:r>
      <w:r w:rsidR="009C21A5" w:rsidRPr="00797006">
        <w:rPr>
          <w:rFonts w:ascii="Times New Roman" w:hAnsi="Times New Roman" w:cs="Times New Roman"/>
          <w:sz w:val="28"/>
          <w:szCs w:val="28"/>
        </w:rPr>
        <w:t xml:space="preserve">сширить масштаб сетевой школы: </w:t>
      </w:r>
      <w:r w:rsidR="001E1A30" w:rsidRPr="00797006">
        <w:rPr>
          <w:rFonts w:ascii="Times New Roman" w:hAnsi="Times New Roman" w:cs="Times New Roman"/>
          <w:sz w:val="28"/>
          <w:szCs w:val="28"/>
        </w:rPr>
        <w:t xml:space="preserve">школа – муниципалитет; </w:t>
      </w:r>
      <w:r w:rsidR="00DF5C86" w:rsidRPr="00797006">
        <w:rPr>
          <w:rFonts w:ascii="Times New Roman" w:hAnsi="Times New Roman" w:cs="Times New Roman"/>
          <w:sz w:val="28"/>
          <w:szCs w:val="28"/>
        </w:rPr>
        <w:t xml:space="preserve">продолжить развивать </w:t>
      </w:r>
      <w:r w:rsidR="001E1A30" w:rsidRPr="00797006">
        <w:rPr>
          <w:rFonts w:ascii="Times New Roman" w:hAnsi="Times New Roman" w:cs="Times New Roman"/>
          <w:sz w:val="28"/>
          <w:szCs w:val="28"/>
        </w:rPr>
        <w:t>систему конкурсных мероприятий с учетом концепции НП «Образование»;</w:t>
      </w:r>
    </w:p>
    <w:p w14:paraId="714EEA43" w14:textId="467822D0" w:rsidR="00892B75" w:rsidRPr="00797006" w:rsidRDefault="0079700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A30" w:rsidRPr="00797006">
        <w:rPr>
          <w:rFonts w:ascii="Times New Roman" w:hAnsi="Times New Roman" w:cs="Times New Roman"/>
          <w:sz w:val="28"/>
          <w:szCs w:val="28"/>
        </w:rPr>
        <w:t>. Модернизация системы работы с педагогическими кадрами, внедрение программного подхода ПК; с</w:t>
      </w:r>
      <w:r w:rsidR="007F4BC2" w:rsidRPr="00797006">
        <w:rPr>
          <w:rFonts w:ascii="Times New Roman" w:hAnsi="Times New Roman" w:cs="Times New Roman"/>
          <w:sz w:val="28"/>
          <w:szCs w:val="28"/>
        </w:rPr>
        <w:t>овершенствование системы наставничества; формирование практики реализации горизонтальной карьеры;</w:t>
      </w:r>
      <w:r w:rsidR="001E1A30" w:rsidRPr="00797006">
        <w:rPr>
          <w:rFonts w:ascii="Times New Roman" w:hAnsi="Times New Roman" w:cs="Times New Roman"/>
          <w:sz w:val="28"/>
          <w:szCs w:val="28"/>
        </w:rPr>
        <w:t xml:space="preserve"> использование новых технологий МР </w:t>
      </w:r>
      <w:r w:rsidR="001E1A30" w:rsidRPr="00797006">
        <w:rPr>
          <w:rFonts w:ascii="Times New Roman" w:hAnsi="Times New Roman" w:cs="Times New Roman"/>
          <w:sz w:val="28"/>
          <w:szCs w:val="28"/>
        </w:rPr>
        <w:lastRenderedPageBreak/>
        <w:t>(кураторская методика, др.); р</w:t>
      </w:r>
      <w:r w:rsidR="007F4BC2" w:rsidRPr="00797006">
        <w:rPr>
          <w:rFonts w:ascii="Times New Roman" w:hAnsi="Times New Roman" w:cs="Times New Roman"/>
          <w:sz w:val="28"/>
          <w:szCs w:val="28"/>
        </w:rPr>
        <w:t>азработка индиви</w:t>
      </w:r>
      <w:r w:rsidR="00BF651E" w:rsidRPr="00797006">
        <w:rPr>
          <w:rFonts w:ascii="Times New Roman" w:hAnsi="Times New Roman" w:cs="Times New Roman"/>
          <w:sz w:val="28"/>
          <w:szCs w:val="28"/>
        </w:rPr>
        <w:t>дуальных траекторий в логике  «</w:t>
      </w:r>
      <w:r w:rsidR="007F4BC2" w:rsidRPr="00797006">
        <w:rPr>
          <w:rFonts w:ascii="Times New Roman" w:hAnsi="Times New Roman" w:cs="Times New Roman"/>
          <w:sz w:val="28"/>
          <w:szCs w:val="28"/>
        </w:rPr>
        <w:t>Непрерывное образование» с использованием дистанционных программ, с учетом  уровня профессионального роста;</w:t>
      </w:r>
    </w:p>
    <w:p w14:paraId="7FDDD262" w14:textId="65B7EA6D" w:rsidR="00892B75" w:rsidRPr="00797006" w:rsidRDefault="0079700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2B75" w:rsidRPr="00797006">
        <w:rPr>
          <w:rFonts w:ascii="Times New Roman" w:hAnsi="Times New Roman" w:cs="Times New Roman"/>
          <w:sz w:val="28"/>
          <w:szCs w:val="28"/>
        </w:rPr>
        <w:t>.</w:t>
      </w:r>
      <w:r w:rsidR="001E1A30" w:rsidRPr="00797006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D403FD" w:rsidRPr="00797006">
        <w:rPr>
          <w:rFonts w:ascii="Times New Roman" w:hAnsi="Times New Roman" w:cs="Times New Roman"/>
          <w:sz w:val="28"/>
          <w:szCs w:val="28"/>
        </w:rPr>
        <w:t>методическое</w:t>
      </w:r>
      <w:r w:rsidR="001E1A30" w:rsidRPr="00797006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D403FD" w:rsidRPr="0079700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F4BC2" w:rsidRPr="00797006">
        <w:rPr>
          <w:rFonts w:ascii="Times New Roman" w:hAnsi="Times New Roman" w:cs="Times New Roman"/>
          <w:sz w:val="28"/>
          <w:szCs w:val="28"/>
        </w:rPr>
        <w:t xml:space="preserve">ВШК, ВСОКО с учетом диагностики качества профессиональных компетенций; </w:t>
      </w:r>
    </w:p>
    <w:p w14:paraId="50F05ADD" w14:textId="77DF1CF1" w:rsidR="00892B75" w:rsidRPr="00797006" w:rsidRDefault="0079700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03FD" w:rsidRPr="00797006">
        <w:rPr>
          <w:rFonts w:ascii="Times New Roman" w:hAnsi="Times New Roman" w:cs="Times New Roman"/>
          <w:sz w:val="28"/>
          <w:szCs w:val="28"/>
        </w:rPr>
        <w:t>. Организовать ф</w:t>
      </w:r>
      <w:r w:rsidR="007F4BC2" w:rsidRPr="00797006">
        <w:rPr>
          <w:rFonts w:ascii="Times New Roman" w:hAnsi="Times New Roman" w:cs="Times New Roman"/>
          <w:sz w:val="28"/>
          <w:szCs w:val="28"/>
        </w:rPr>
        <w:t>ормиров</w:t>
      </w:r>
      <w:r w:rsidR="00BF651E" w:rsidRPr="00797006">
        <w:rPr>
          <w:rFonts w:ascii="Times New Roman" w:hAnsi="Times New Roman" w:cs="Times New Roman"/>
          <w:sz w:val="28"/>
          <w:szCs w:val="28"/>
        </w:rPr>
        <w:t xml:space="preserve">ание </w:t>
      </w:r>
      <w:r w:rsidR="00D403FD" w:rsidRPr="00797006">
        <w:rPr>
          <w:rFonts w:ascii="Times New Roman" w:hAnsi="Times New Roman" w:cs="Times New Roman"/>
          <w:sz w:val="28"/>
          <w:szCs w:val="28"/>
        </w:rPr>
        <w:t>р</w:t>
      </w:r>
      <w:r w:rsidR="007F4BC2" w:rsidRPr="00797006">
        <w:rPr>
          <w:rFonts w:ascii="Times New Roman" w:hAnsi="Times New Roman" w:cs="Times New Roman"/>
          <w:sz w:val="28"/>
          <w:szCs w:val="28"/>
        </w:rPr>
        <w:t>еестра професс</w:t>
      </w:r>
      <w:r w:rsidR="00D403FD" w:rsidRPr="00797006">
        <w:rPr>
          <w:rFonts w:ascii="Times New Roman" w:hAnsi="Times New Roman" w:cs="Times New Roman"/>
          <w:sz w:val="28"/>
          <w:szCs w:val="28"/>
        </w:rPr>
        <w:t xml:space="preserve">иональных конкурсов, в </w:t>
      </w:r>
      <w:proofErr w:type="spellStart"/>
      <w:r w:rsidR="00D403FD" w:rsidRPr="007970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403FD" w:rsidRPr="00797006">
        <w:rPr>
          <w:rFonts w:ascii="Times New Roman" w:hAnsi="Times New Roman" w:cs="Times New Roman"/>
          <w:sz w:val="28"/>
          <w:szCs w:val="28"/>
        </w:rPr>
        <w:t>. предметного содержания;</w:t>
      </w:r>
    </w:p>
    <w:p w14:paraId="311FC5F0" w14:textId="0FF8EED4" w:rsidR="00892B75" w:rsidRPr="00797006" w:rsidRDefault="00797006" w:rsidP="0055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03FD" w:rsidRPr="00797006">
        <w:rPr>
          <w:rFonts w:ascii="Times New Roman" w:hAnsi="Times New Roman" w:cs="Times New Roman"/>
          <w:sz w:val="28"/>
          <w:szCs w:val="28"/>
        </w:rPr>
        <w:t>. Разработать систему</w:t>
      </w:r>
      <w:r w:rsidR="007F4BC2" w:rsidRPr="00797006">
        <w:rPr>
          <w:rFonts w:ascii="Times New Roman" w:hAnsi="Times New Roman" w:cs="Times New Roman"/>
          <w:sz w:val="28"/>
          <w:szCs w:val="28"/>
        </w:rPr>
        <w:t xml:space="preserve"> диагностики затруднен</w:t>
      </w:r>
      <w:r w:rsidR="00D403FD" w:rsidRPr="00797006">
        <w:rPr>
          <w:rFonts w:ascii="Times New Roman" w:hAnsi="Times New Roman" w:cs="Times New Roman"/>
          <w:sz w:val="28"/>
          <w:szCs w:val="28"/>
        </w:rPr>
        <w:t>ий молодых педагогов, разработку</w:t>
      </w:r>
      <w:r w:rsidR="007F4BC2" w:rsidRPr="00797006">
        <w:rPr>
          <w:rFonts w:ascii="Times New Roman" w:hAnsi="Times New Roman" w:cs="Times New Roman"/>
          <w:sz w:val="28"/>
          <w:szCs w:val="28"/>
        </w:rPr>
        <w:t xml:space="preserve"> комплексных программ сопровождения, направленной на оказание адресной поддержки;</w:t>
      </w:r>
    </w:p>
    <w:p w14:paraId="57579ED8" w14:textId="40EE5BF9" w:rsidR="0094621F" w:rsidRPr="00797006" w:rsidRDefault="00797006" w:rsidP="00BB0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92B75" w:rsidRPr="00797006">
        <w:rPr>
          <w:rFonts w:ascii="Times New Roman" w:hAnsi="Times New Roman" w:cs="Times New Roman"/>
          <w:sz w:val="28"/>
          <w:szCs w:val="28"/>
        </w:rPr>
        <w:t>.</w:t>
      </w:r>
      <w:r w:rsidR="007F4BC2" w:rsidRPr="00797006">
        <w:rPr>
          <w:rFonts w:ascii="Times New Roman" w:hAnsi="Times New Roman" w:cs="Times New Roman"/>
          <w:sz w:val="28"/>
          <w:szCs w:val="28"/>
        </w:rPr>
        <w:t xml:space="preserve"> </w:t>
      </w:r>
      <w:r w:rsidR="00D403FD" w:rsidRPr="00797006">
        <w:rPr>
          <w:rFonts w:ascii="Times New Roman" w:hAnsi="Times New Roman" w:cs="Times New Roman"/>
          <w:sz w:val="28"/>
          <w:szCs w:val="28"/>
        </w:rPr>
        <w:t>Обеспечить эффективность работы профессиональных сообществ по освоению современного содержания предметов, концепций их преподавания.</w:t>
      </w:r>
    </w:p>
    <w:sectPr w:rsidR="0094621F" w:rsidRPr="00797006" w:rsidSect="008F173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286A" w14:textId="77777777" w:rsidR="00C25D1C" w:rsidRDefault="00C25D1C" w:rsidP="0093288B">
      <w:pPr>
        <w:spacing w:after="0" w:line="240" w:lineRule="auto"/>
      </w:pPr>
      <w:r>
        <w:separator/>
      </w:r>
    </w:p>
  </w:endnote>
  <w:endnote w:type="continuationSeparator" w:id="0">
    <w:p w14:paraId="44338836" w14:textId="77777777" w:rsidR="00C25D1C" w:rsidRDefault="00C25D1C" w:rsidP="0093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368"/>
      <w:docPartObj>
        <w:docPartGallery w:val="Page Numbers (Bottom of Page)"/>
        <w:docPartUnique/>
      </w:docPartObj>
    </w:sdtPr>
    <w:sdtContent>
      <w:p w14:paraId="2E5748CB" w14:textId="70C8E529" w:rsidR="00A139D3" w:rsidRDefault="00A139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10">
          <w:rPr>
            <w:noProof/>
          </w:rPr>
          <w:t>19</w:t>
        </w:r>
        <w:r>
          <w:fldChar w:fldCharType="end"/>
        </w:r>
      </w:p>
    </w:sdtContent>
  </w:sdt>
  <w:p w14:paraId="7695748E" w14:textId="77777777" w:rsidR="00A139D3" w:rsidRDefault="00A139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C2D32" w14:textId="77777777" w:rsidR="00C25D1C" w:rsidRDefault="00C25D1C" w:rsidP="0093288B">
      <w:pPr>
        <w:spacing w:after="0" w:line="240" w:lineRule="auto"/>
      </w:pPr>
      <w:r>
        <w:separator/>
      </w:r>
    </w:p>
  </w:footnote>
  <w:footnote w:type="continuationSeparator" w:id="0">
    <w:p w14:paraId="00E6652B" w14:textId="77777777" w:rsidR="00C25D1C" w:rsidRDefault="00C25D1C" w:rsidP="0093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B4D4B"/>
    <w:multiLevelType w:val="hybridMultilevel"/>
    <w:tmpl w:val="848A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3054"/>
    <w:multiLevelType w:val="hybridMultilevel"/>
    <w:tmpl w:val="1C36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A37"/>
    <w:multiLevelType w:val="hybridMultilevel"/>
    <w:tmpl w:val="E7A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B6B"/>
    <w:multiLevelType w:val="hybridMultilevel"/>
    <w:tmpl w:val="231648A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2C6E34"/>
    <w:multiLevelType w:val="hybridMultilevel"/>
    <w:tmpl w:val="E87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5403"/>
    <w:multiLevelType w:val="hybridMultilevel"/>
    <w:tmpl w:val="FCA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3AB2"/>
    <w:multiLevelType w:val="hybridMultilevel"/>
    <w:tmpl w:val="07B031F6"/>
    <w:lvl w:ilvl="0" w:tplc="3698C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EF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C6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11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0A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4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0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7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86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53286"/>
    <w:multiLevelType w:val="hybridMultilevel"/>
    <w:tmpl w:val="D7F6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E577F"/>
    <w:multiLevelType w:val="hybridMultilevel"/>
    <w:tmpl w:val="9F7CD6A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4A92"/>
    <w:multiLevelType w:val="hybridMultilevel"/>
    <w:tmpl w:val="2F7C2128"/>
    <w:lvl w:ilvl="0" w:tplc="75F47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F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0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8B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E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4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4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E31044"/>
    <w:multiLevelType w:val="hybridMultilevel"/>
    <w:tmpl w:val="A63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62AF8"/>
    <w:multiLevelType w:val="hybridMultilevel"/>
    <w:tmpl w:val="465E1B7E"/>
    <w:lvl w:ilvl="0" w:tplc="155CC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0A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6E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4B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6C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AA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A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E9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03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674AA"/>
    <w:multiLevelType w:val="hybridMultilevel"/>
    <w:tmpl w:val="18B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835E5"/>
    <w:multiLevelType w:val="hybridMultilevel"/>
    <w:tmpl w:val="FD147E3E"/>
    <w:lvl w:ilvl="0" w:tplc="B344D7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700505"/>
    <w:multiLevelType w:val="hybridMultilevel"/>
    <w:tmpl w:val="9356EBC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3B3070C"/>
    <w:multiLevelType w:val="hybridMultilevel"/>
    <w:tmpl w:val="F07682F0"/>
    <w:lvl w:ilvl="0" w:tplc="6A409E2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33F208EB"/>
    <w:multiLevelType w:val="hybridMultilevel"/>
    <w:tmpl w:val="BDEEC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A35393"/>
    <w:multiLevelType w:val="hybridMultilevel"/>
    <w:tmpl w:val="84D6911E"/>
    <w:lvl w:ilvl="0" w:tplc="6D943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D5023"/>
    <w:multiLevelType w:val="hybridMultilevel"/>
    <w:tmpl w:val="6AEC3600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0">
    <w:nsid w:val="470006E3"/>
    <w:multiLevelType w:val="hybridMultilevel"/>
    <w:tmpl w:val="CFC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0240"/>
    <w:multiLevelType w:val="hybridMultilevel"/>
    <w:tmpl w:val="45C2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30B48"/>
    <w:multiLevelType w:val="hybridMultilevel"/>
    <w:tmpl w:val="F80A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6A9F"/>
    <w:multiLevelType w:val="hybridMultilevel"/>
    <w:tmpl w:val="04569390"/>
    <w:lvl w:ilvl="0" w:tplc="7AA2214E">
      <w:start w:val="1"/>
      <w:numFmt w:val="decimal"/>
      <w:lvlText w:val="%1)"/>
      <w:lvlJc w:val="left"/>
      <w:pPr>
        <w:ind w:left="1849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6117DD"/>
    <w:multiLevelType w:val="hybridMultilevel"/>
    <w:tmpl w:val="9F7CD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45278"/>
    <w:multiLevelType w:val="hybridMultilevel"/>
    <w:tmpl w:val="19D0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B83"/>
    <w:multiLevelType w:val="hybridMultilevel"/>
    <w:tmpl w:val="D7266D6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5F3A0FC3"/>
    <w:multiLevelType w:val="hybridMultilevel"/>
    <w:tmpl w:val="C68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D6110"/>
    <w:multiLevelType w:val="hybridMultilevel"/>
    <w:tmpl w:val="BBB6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510F7"/>
    <w:multiLevelType w:val="hybridMultilevel"/>
    <w:tmpl w:val="73F4DD88"/>
    <w:lvl w:ilvl="0" w:tplc="DEC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5206E"/>
    <w:multiLevelType w:val="hybridMultilevel"/>
    <w:tmpl w:val="AE4C3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43528B"/>
    <w:multiLevelType w:val="hybridMultilevel"/>
    <w:tmpl w:val="CD62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F3369"/>
    <w:multiLevelType w:val="hybridMultilevel"/>
    <w:tmpl w:val="B96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8"/>
  </w:num>
  <w:num w:numId="5">
    <w:abstractNumId w:val="32"/>
  </w:num>
  <w:num w:numId="6">
    <w:abstractNumId w:val="3"/>
  </w:num>
  <w:num w:numId="7">
    <w:abstractNumId w:val="6"/>
  </w:num>
  <w:num w:numId="8">
    <w:abstractNumId w:val="29"/>
  </w:num>
  <w:num w:numId="9">
    <w:abstractNumId w:val="7"/>
  </w:num>
  <w:num w:numId="10">
    <w:abstractNumId w:val="10"/>
  </w:num>
  <w:num w:numId="11">
    <w:abstractNumId w:val="9"/>
  </w:num>
  <w:num w:numId="12">
    <w:abstractNumId w:val="24"/>
  </w:num>
  <w:num w:numId="13">
    <w:abstractNumId w:val="26"/>
  </w:num>
  <w:num w:numId="14">
    <w:abstractNumId w:val="23"/>
  </w:num>
  <w:num w:numId="15">
    <w:abstractNumId w:val="4"/>
  </w:num>
  <w:num w:numId="16">
    <w:abstractNumId w:val="15"/>
  </w:num>
  <w:num w:numId="17">
    <w:abstractNumId w:val="28"/>
  </w:num>
  <w:num w:numId="18">
    <w:abstractNumId w:val="20"/>
  </w:num>
  <w:num w:numId="19">
    <w:abstractNumId w:val="0"/>
  </w:num>
  <w:num w:numId="20">
    <w:abstractNumId w:val="31"/>
  </w:num>
  <w:num w:numId="21">
    <w:abstractNumId w:val="22"/>
  </w:num>
  <w:num w:numId="22">
    <w:abstractNumId w:val="16"/>
  </w:num>
  <w:num w:numId="23">
    <w:abstractNumId w:val="11"/>
  </w:num>
  <w:num w:numId="24">
    <w:abstractNumId w:val="5"/>
  </w:num>
  <w:num w:numId="25">
    <w:abstractNumId w:val="8"/>
  </w:num>
  <w:num w:numId="26">
    <w:abstractNumId w:val="14"/>
  </w:num>
  <w:num w:numId="27">
    <w:abstractNumId w:val="30"/>
  </w:num>
  <w:num w:numId="28">
    <w:abstractNumId w:val="19"/>
  </w:num>
  <w:num w:numId="29">
    <w:abstractNumId w:val="1"/>
  </w:num>
  <w:num w:numId="30">
    <w:abstractNumId w:val="25"/>
  </w:num>
  <w:num w:numId="31">
    <w:abstractNumId w:val="27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AB"/>
    <w:rsid w:val="00007CAE"/>
    <w:rsid w:val="00010DB6"/>
    <w:rsid w:val="00017BF5"/>
    <w:rsid w:val="000224C3"/>
    <w:rsid w:val="00030BCA"/>
    <w:rsid w:val="0003277D"/>
    <w:rsid w:val="00042951"/>
    <w:rsid w:val="00043FDB"/>
    <w:rsid w:val="00047FBC"/>
    <w:rsid w:val="00055810"/>
    <w:rsid w:val="00055FF6"/>
    <w:rsid w:val="00056414"/>
    <w:rsid w:val="00067A1B"/>
    <w:rsid w:val="00075ED6"/>
    <w:rsid w:val="000833D8"/>
    <w:rsid w:val="0008383F"/>
    <w:rsid w:val="00096D72"/>
    <w:rsid w:val="000A24AF"/>
    <w:rsid w:val="000A3E61"/>
    <w:rsid w:val="000A688E"/>
    <w:rsid w:val="000C1181"/>
    <w:rsid w:val="000C2E1E"/>
    <w:rsid w:val="000C4CAC"/>
    <w:rsid w:val="000E1A98"/>
    <w:rsid w:val="000F0081"/>
    <w:rsid w:val="001030C2"/>
    <w:rsid w:val="00104F1C"/>
    <w:rsid w:val="0012136C"/>
    <w:rsid w:val="00136446"/>
    <w:rsid w:val="00140EF9"/>
    <w:rsid w:val="00161CAD"/>
    <w:rsid w:val="00161D09"/>
    <w:rsid w:val="00165400"/>
    <w:rsid w:val="00170266"/>
    <w:rsid w:val="0018723B"/>
    <w:rsid w:val="001A3C6E"/>
    <w:rsid w:val="001A5211"/>
    <w:rsid w:val="001B6C56"/>
    <w:rsid w:val="001C100E"/>
    <w:rsid w:val="001C328F"/>
    <w:rsid w:val="001C5405"/>
    <w:rsid w:val="001C69A9"/>
    <w:rsid w:val="001D28D6"/>
    <w:rsid w:val="001E1A30"/>
    <w:rsid w:val="001E5F13"/>
    <w:rsid w:val="001F336B"/>
    <w:rsid w:val="001F59D7"/>
    <w:rsid w:val="002013AA"/>
    <w:rsid w:val="002057DC"/>
    <w:rsid w:val="00225A67"/>
    <w:rsid w:val="00243875"/>
    <w:rsid w:val="00243F94"/>
    <w:rsid w:val="00245957"/>
    <w:rsid w:val="00246585"/>
    <w:rsid w:val="00260C67"/>
    <w:rsid w:val="002736D9"/>
    <w:rsid w:val="0027372C"/>
    <w:rsid w:val="00273F8F"/>
    <w:rsid w:val="002826F9"/>
    <w:rsid w:val="00285C5E"/>
    <w:rsid w:val="0029583F"/>
    <w:rsid w:val="002A42D6"/>
    <w:rsid w:val="002A5529"/>
    <w:rsid w:val="002A55C2"/>
    <w:rsid w:val="002A5F5F"/>
    <w:rsid w:val="002B5D0B"/>
    <w:rsid w:val="002C4E41"/>
    <w:rsid w:val="002C635F"/>
    <w:rsid w:val="002D4357"/>
    <w:rsid w:val="002D62BC"/>
    <w:rsid w:val="002E49A8"/>
    <w:rsid w:val="00303609"/>
    <w:rsid w:val="0030581A"/>
    <w:rsid w:val="0031021C"/>
    <w:rsid w:val="003130FC"/>
    <w:rsid w:val="00317510"/>
    <w:rsid w:val="00322421"/>
    <w:rsid w:val="00336A3C"/>
    <w:rsid w:val="00341BB6"/>
    <w:rsid w:val="0034608F"/>
    <w:rsid w:val="00355D01"/>
    <w:rsid w:val="00372D86"/>
    <w:rsid w:val="0037713C"/>
    <w:rsid w:val="0039481B"/>
    <w:rsid w:val="00395E61"/>
    <w:rsid w:val="003969A9"/>
    <w:rsid w:val="00397295"/>
    <w:rsid w:val="003A5751"/>
    <w:rsid w:val="003A72EE"/>
    <w:rsid w:val="003C05BB"/>
    <w:rsid w:val="003C355F"/>
    <w:rsid w:val="003C6FA8"/>
    <w:rsid w:val="003D48ED"/>
    <w:rsid w:val="003D702A"/>
    <w:rsid w:val="003E18F7"/>
    <w:rsid w:val="003E40C1"/>
    <w:rsid w:val="003E6A61"/>
    <w:rsid w:val="003E70B3"/>
    <w:rsid w:val="003E7B76"/>
    <w:rsid w:val="003F476E"/>
    <w:rsid w:val="003F6B3B"/>
    <w:rsid w:val="00402E9E"/>
    <w:rsid w:val="00405802"/>
    <w:rsid w:val="00410563"/>
    <w:rsid w:val="00411C65"/>
    <w:rsid w:val="00420441"/>
    <w:rsid w:val="00445A08"/>
    <w:rsid w:val="00445CDE"/>
    <w:rsid w:val="00452812"/>
    <w:rsid w:val="00463BC2"/>
    <w:rsid w:val="00466819"/>
    <w:rsid w:val="00473AF7"/>
    <w:rsid w:val="00485C3B"/>
    <w:rsid w:val="0048685B"/>
    <w:rsid w:val="00490F7B"/>
    <w:rsid w:val="00491C70"/>
    <w:rsid w:val="004A33BB"/>
    <w:rsid w:val="004B1AC5"/>
    <w:rsid w:val="004B577E"/>
    <w:rsid w:val="004C2D3D"/>
    <w:rsid w:val="004C3F13"/>
    <w:rsid w:val="004D33F2"/>
    <w:rsid w:val="004E20F6"/>
    <w:rsid w:val="004E2825"/>
    <w:rsid w:val="004E7D37"/>
    <w:rsid w:val="004F7645"/>
    <w:rsid w:val="00500234"/>
    <w:rsid w:val="0051606C"/>
    <w:rsid w:val="00542736"/>
    <w:rsid w:val="00546CCF"/>
    <w:rsid w:val="0055196B"/>
    <w:rsid w:val="00552BD3"/>
    <w:rsid w:val="0055456D"/>
    <w:rsid w:val="00554C86"/>
    <w:rsid w:val="005601E0"/>
    <w:rsid w:val="00565CCD"/>
    <w:rsid w:val="00567F06"/>
    <w:rsid w:val="0057445C"/>
    <w:rsid w:val="0059698D"/>
    <w:rsid w:val="005A6FA5"/>
    <w:rsid w:val="005B3A65"/>
    <w:rsid w:val="005B7B2D"/>
    <w:rsid w:val="005D4146"/>
    <w:rsid w:val="005D5531"/>
    <w:rsid w:val="005E4412"/>
    <w:rsid w:val="005F3C08"/>
    <w:rsid w:val="005F5A61"/>
    <w:rsid w:val="00600167"/>
    <w:rsid w:val="00602E76"/>
    <w:rsid w:val="00607E6A"/>
    <w:rsid w:val="00610C99"/>
    <w:rsid w:val="006149FA"/>
    <w:rsid w:val="0061783C"/>
    <w:rsid w:val="00634F6C"/>
    <w:rsid w:val="00637D85"/>
    <w:rsid w:val="00643524"/>
    <w:rsid w:val="006524E4"/>
    <w:rsid w:val="006605CC"/>
    <w:rsid w:val="006709E0"/>
    <w:rsid w:val="00672F2C"/>
    <w:rsid w:val="00672FC7"/>
    <w:rsid w:val="00674EAB"/>
    <w:rsid w:val="006801F0"/>
    <w:rsid w:val="006816E7"/>
    <w:rsid w:val="00682345"/>
    <w:rsid w:val="00687433"/>
    <w:rsid w:val="006B5012"/>
    <w:rsid w:val="006B5B60"/>
    <w:rsid w:val="006B78DC"/>
    <w:rsid w:val="006C0DEF"/>
    <w:rsid w:val="006C6043"/>
    <w:rsid w:val="006E5AAF"/>
    <w:rsid w:val="006F185C"/>
    <w:rsid w:val="007102C8"/>
    <w:rsid w:val="00717267"/>
    <w:rsid w:val="0073023E"/>
    <w:rsid w:val="0074009F"/>
    <w:rsid w:val="00740E07"/>
    <w:rsid w:val="00745B29"/>
    <w:rsid w:val="00754422"/>
    <w:rsid w:val="007553F4"/>
    <w:rsid w:val="00762AA1"/>
    <w:rsid w:val="00762D73"/>
    <w:rsid w:val="00763128"/>
    <w:rsid w:val="00763641"/>
    <w:rsid w:val="00764A53"/>
    <w:rsid w:val="00770882"/>
    <w:rsid w:val="00772812"/>
    <w:rsid w:val="00783788"/>
    <w:rsid w:val="00783CDC"/>
    <w:rsid w:val="0078439C"/>
    <w:rsid w:val="00792347"/>
    <w:rsid w:val="00793A59"/>
    <w:rsid w:val="00796235"/>
    <w:rsid w:val="00797006"/>
    <w:rsid w:val="007B0831"/>
    <w:rsid w:val="007B66A2"/>
    <w:rsid w:val="007D09DE"/>
    <w:rsid w:val="007E0902"/>
    <w:rsid w:val="007F4BC2"/>
    <w:rsid w:val="007F7434"/>
    <w:rsid w:val="00800DB5"/>
    <w:rsid w:val="00801164"/>
    <w:rsid w:val="00807D97"/>
    <w:rsid w:val="00813567"/>
    <w:rsid w:val="00822E34"/>
    <w:rsid w:val="008339E3"/>
    <w:rsid w:val="00836610"/>
    <w:rsid w:val="008467B2"/>
    <w:rsid w:val="0084689F"/>
    <w:rsid w:val="00863068"/>
    <w:rsid w:val="00881034"/>
    <w:rsid w:val="00885E2A"/>
    <w:rsid w:val="00892B75"/>
    <w:rsid w:val="008949C2"/>
    <w:rsid w:val="008A1E4F"/>
    <w:rsid w:val="008B39A9"/>
    <w:rsid w:val="008B7D7A"/>
    <w:rsid w:val="008C6A89"/>
    <w:rsid w:val="008D4A5C"/>
    <w:rsid w:val="008D5AB3"/>
    <w:rsid w:val="008D5B04"/>
    <w:rsid w:val="008D6CBE"/>
    <w:rsid w:val="008E1FB6"/>
    <w:rsid w:val="008F173B"/>
    <w:rsid w:val="00914F87"/>
    <w:rsid w:val="00917137"/>
    <w:rsid w:val="00925830"/>
    <w:rsid w:val="00926782"/>
    <w:rsid w:val="00927BDC"/>
    <w:rsid w:val="0093245A"/>
    <w:rsid w:val="0093288B"/>
    <w:rsid w:val="00935020"/>
    <w:rsid w:val="009359B5"/>
    <w:rsid w:val="00943833"/>
    <w:rsid w:val="0094621F"/>
    <w:rsid w:val="009477D7"/>
    <w:rsid w:val="0096088B"/>
    <w:rsid w:val="00966169"/>
    <w:rsid w:val="00966A51"/>
    <w:rsid w:val="009670D0"/>
    <w:rsid w:val="00977C6D"/>
    <w:rsid w:val="009847F1"/>
    <w:rsid w:val="00984BD6"/>
    <w:rsid w:val="00986813"/>
    <w:rsid w:val="009869D2"/>
    <w:rsid w:val="00992A37"/>
    <w:rsid w:val="009B5E4B"/>
    <w:rsid w:val="009C21A5"/>
    <w:rsid w:val="009C45EC"/>
    <w:rsid w:val="009C798A"/>
    <w:rsid w:val="009D3545"/>
    <w:rsid w:val="009E5AEC"/>
    <w:rsid w:val="009F2404"/>
    <w:rsid w:val="009F5CA5"/>
    <w:rsid w:val="00A00855"/>
    <w:rsid w:val="00A07AD9"/>
    <w:rsid w:val="00A139D3"/>
    <w:rsid w:val="00A22D40"/>
    <w:rsid w:val="00A42618"/>
    <w:rsid w:val="00A4283A"/>
    <w:rsid w:val="00A50F36"/>
    <w:rsid w:val="00A55614"/>
    <w:rsid w:val="00A67634"/>
    <w:rsid w:val="00A7151E"/>
    <w:rsid w:val="00A72FC2"/>
    <w:rsid w:val="00A75C87"/>
    <w:rsid w:val="00A76269"/>
    <w:rsid w:val="00A917C2"/>
    <w:rsid w:val="00A97BEB"/>
    <w:rsid w:val="00AA362F"/>
    <w:rsid w:val="00AA4819"/>
    <w:rsid w:val="00AB04CC"/>
    <w:rsid w:val="00AC314C"/>
    <w:rsid w:val="00AC52DE"/>
    <w:rsid w:val="00AD0E91"/>
    <w:rsid w:val="00AD2E9B"/>
    <w:rsid w:val="00AD4099"/>
    <w:rsid w:val="00AD7316"/>
    <w:rsid w:val="00AF0165"/>
    <w:rsid w:val="00AF1221"/>
    <w:rsid w:val="00AF1C5B"/>
    <w:rsid w:val="00AF3313"/>
    <w:rsid w:val="00B02DFF"/>
    <w:rsid w:val="00B02E83"/>
    <w:rsid w:val="00B05818"/>
    <w:rsid w:val="00B14158"/>
    <w:rsid w:val="00B16395"/>
    <w:rsid w:val="00B17AC6"/>
    <w:rsid w:val="00B30568"/>
    <w:rsid w:val="00B536F5"/>
    <w:rsid w:val="00B75E91"/>
    <w:rsid w:val="00B825C0"/>
    <w:rsid w:val="00B872DB"/>
    <w:rsid w:val="00BB0B5A"/>
    <w:rsid w:val="00BB2872"/>
    <w:rsid w:val="00BB4192"/>
    <w:rsid w:val="00BC1BE5"/>
    <w:rsid w:val="00BC3C3D"/>
    <w:rsid w:val="00BC5122"/>
    <w:rsid w:val="00BC6958"/>
    <w:rsid w:val="00BF459D"/>
    <w:rsid w:val="00BF651E"/>
    <w:rsid w:val="00C0305B"/>
    <w:rsid w:val="00C17A89"/>
    <w:rsid w:val="00C25D1C"/>
    <w:rsid w:val="00C300FF"/>
    <w:rsid w:val="00C371D7"/>
    <w:rsid w:val="00C66BA6"/>
    <w:rsid w:val="00C74DC8"/>
    <w:rsid w:val="00C831AD"/>
    <w:rsid w:val="00C9218D"/>
    <w:rsid w:val="00C92256"/>
    <w:rsid w:val="00CA5DB0"/>
    <w:rsid w:val="00CB24A2"/>
    <w:rsid w:val="00CB34DE"/>
    <w:rsid w:val="00CC344E"/>
    <w:rsid w:val="00CC7B2C"/>
    <w:rsid w:val="00CE06B3"/>
    <w:rsid w:val="00CE10BE"/>
    <w:rsid w:val="00CE2A18"/>
    <w:rsid w:val="00CE3E52"/>
    <w:rsid w:val="00CF2C62"/>
    <w:rsid w:val="00CF6A6C"/>
    <w:rsid w:val="00CF7305"/>
    <w:rsid w:val="00D01088"/>
    <w:rsid w:val="00D05257"/>
    <w:rsid w:val="00D14B95"/>
    <w:rsid w:val="00D351FB"/>
    <w:rsid w:val="00D403FD"/>
    <w:rsid w:val="00D44001"/>
    <w:rsid w:val="00D6013C"/>
    <w:rsid w:val="00D67B24"/>
    <w:rsid w:val="00D72582"/>
    <w:rsid w:val="00D82D01"/>
    <w:rsid w:val="00D925E3"/>
    <w:rsid w:val="00DA4874"/>
    <w:rsid w:val="00DC1837"/>
    <w:rsid w:val="00DC2114"/>
    <w:rsid w:val="00DD37CB"/>
    <w:rsid w:val="00DE234D"/>
    <w:rsid w:val="00DE6D56"/>
    <w:rsid w:val="00DF0E56"/>
    <w:rsid w:val="00DF5536"/>
    <w:rsid w:val="00DF5C86"/>
    <w:rsid w:val="00E1380D"/>
    <w:rsid w:val="00E17C20"/>
    <w:rsid w:val="00E325D9"/>
    <w:rsid w:val="00E36F0B"/>
    <w:rsid w:val="00E538CB"/>
    <w:rsid w:val="00E632D3"/>
    <w:rsid w:val="00E732B4"/>
    <w:rsid w:val="00E75B2E"/>
    <w:rsid w:val="00E77948"/>
    <w:rsid w:val="00E8319B"/>
    <w:rsid w:val="00E91196"/>
    <w:rsid w:val="00E97BE8"/>
    <w:rsid w:val="00EA1862"/>
    <w:rsid w:val="00EA3052"/>
    <w:rsid w:val="00EB0EB7"/>
    <w:rsid w:val="00EB5F81"/>
    <w:rsid w:val="00EC086D"/>
    <w:rsid w:val="00ED6123"/>
    <w:rsid w:val="00EE3544"/>
    <w:rsid w:val="00EE479F"/>
    <w:rsid w:val="00EF1BB7"/>
    <w:rsid w:val="00EF2C63"/>
    <w:rsid w:val="00F12E55"/>
    <w:rsid w:val="00F217DE"/>
    <w:rsid w:val="00F46BE8"/>
    <w:rsid w:val="00F4762B"/>
    <w:rsid w:val="00F54767"/>
    <w:rsid w:val="00F6344D"/>
    <w:rsid w:val="00F74F08"/>
    <w:rsid w:val="00F765C4"/>
    <w:rsid w:val="00F81968"/>
    <w:rsid w:val="00F81B16"/>
    <w:rsid w:val="00F867A4"/>
    <w:rsid w:val="00F94BB5"/>
    <w:rsid w:val="00F9664C"/>
    <w:rsid w:val="00FA455B"/>
    <w:rsid w:val="00FA5C29"/>
    <w:rsid w:val="00FA629C"/>
    <w:rsid w:val="00FB081E"/>
    <w:rsid w:val="00FB710C"/>
    <w:rsid w:val="00FC0FCF"/>
    <w:rsid w:val="00FC1444"/>
    <w:rsid w:val="00FC2267"/>
    <w:rsid w:val="00FD1823"/>
    <w:rsid w:val="00FF09D3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13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0E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B71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52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5D41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62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463B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88B"/>
  </w:style>
  <w:style w:type="paragraph" w:styleId="aa">
    <w:name w:val="footer"/>
    <w:basedOn w:val="a"/>
    <w:link w:val="ab"/>
    <w:uiPriority w:val="99"/>
    <w:unhideWhenUsed/>
    <w:rsid w:val="0093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88B"/>
  </w:style>
  <w:style w:type="table" w:customStyle="1" w:styleId="4">
    <w:name w:val="Сетка таблицы4"/>
    <w:basedOn w:val="a1"/>
    <w:next w:val="a3"/>
    <w:uiPriority w:val="59"/>
    <w:rsid w:val="009847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A1E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825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E6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6F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4099"/>
    <w:rPr>
      <w:rFonts w:ascii="Calibri" w:hAnsi="Calibri" w:cs="Calibri" w:hint="default"/>
      <w:b w:val="0"/>
      <w:bCs w:val="0"/>
      <w:i w:val="0"/>
      <w:iCs w:val="0"/>
      <w:color w:val="000000"/>
      <w:sz w:val="58"/>
      <w:szCs w:val="58"/>
    </w:rPr>
  </w:style>
  <w:style w:type="character" w:customStyle="1" w:styleId="fontstyle21">
    <w:name w:val="fontstyle21"/>
    <w:basedOn w:val="a0"/>
    <w:rsid w:val="00AD4099"/>
    <w:rPr>
      <w:rFonts w:ascii="Wingdings" w:hAnsi="Wingdings" w:hint="default"/>
      <w:b w:val="0"/>
      <w:bCs w:val="0"/>
      <w:i w:val="0"/>
      <w:iCs w:val="0"/>
      <w:color w:val="DD8047"/>
      <w:sz w:val="36"/>
      <w:szCs w:val="36"/>
    </w:rPr>
  </w:style>
  <w:style w:type="paragraph" w:styleId="ac">
    <w:name w:val="No Spacing"/>
    <w:uiPriority w:val="1"/>
    <w:qFormat/>
    <w:rsid w:val="00763128"/>
    <w:pPr>
      <w:spacing w:after="0" w:line="240" w:lineRule="auto"/>
    </w:pPr>
  </w:style>
  <w:style w:type="table" w:customStyle="1" w:styleId="9">
    <w:name w:val="Сетка таблицы9"/>
    <w:basedOn w:val="a1"/>
    <w:next w:val="a3"/>
    <w:uiPriority w:val="59"/>
    <w:rsid w:val="005601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6F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13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0E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B71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52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5D41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62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463B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88B"/>
  </w:style>
  <w:style w:type="paragraph" w:styleId="aa">
    <w:name w:val="footer"/>
    <w:basedOn w:val="a"/>
    <w:link w:val="ab"/>
    <w:uiPriority w:val="99"/>
    <w:unhideWhenUsed/>
    <w:rsid w:val="0093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88B"/>
  </w:style>
  <w:style w:type="table" w:customStyle="1" w:styleId="4">
    <w:name w:val="Сетка таблицы4"/>
    <w:basedOn w:val="a1"/>
    <w:next w:val="a3"/>
    <w:uiPriority w:val="59"/>
    <w:rsid w:val="009847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A1E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825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E6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6F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4099"/>
    <w:rPr>
      <w:rFonts w:ascii="Calibri" w:hAnsi="Calibri" w:cs="Calibri" w:hint="default"/>
      <w:b w:val="0"/>
      <w:bCs w:val="0"/>
      <w:i w:val="0"/>
      <w:iCs w:val="0"/>
      <w:color w:val="000000"/>
      <w:sz w:val="58"/>
      <w:szCs w:val="58"/>
    </w:rPr>
  </w:style>
  <w:style w:type="character" w:customStyle="1" w:styleId="fontstyle21">
    <w:name w:val="fontstyle21"/>
    <w:basedOn w:val="a0"/>
    <w:rsid w:val="00AD4099"/>
    <w:rPr>
      <w:rFonts w:ascii="Wingdings" w:hAnsi="Wingdings" w:hint="default"/>
      <w:b w:val="0"/>
      <w:bCs w:val="0"/>
      <w:i w:val="0"/>
      <w:iCs w:val="0"/>
      <w:color w:val="DD8047"/>
      <w:sz w:val="36"/>
      <w:szCs w:val="36"/>
    </w:rPr>
  </w:style>
  <w:style w:type="paragraph" w:styleId="ac">
    <w:name w:val="No Spacing"/>
    <w:uiPriority w:val="1"/>
    <w:qFormat/>
    <w:rsid w:val="00763128"/>
    <w:pPr>
      <w:spacing w:after="0" w:line="240" w:lineRule="auto"/>
    </w:pPr>
  </w:style>
  <w:style w:type="table" w:customStyle="1" w:styleId="9">
    <w:name w:val="Сетка таблицы9"/>
    <w:basedOn w:val="a1"/>
    <w:next w:val="a3"/>
    <w:uiPriority w:val="59"/>
    <w:rsid w:val="005601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.kip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.kip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58C-3EFF-4206-8819-7259557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8449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ninakiryanova@yandex.ru</dc:creator>
  <cp:lastModifiedBy>Gorbenko</cp:lastModifiedBy>
  <cp:revision>34</cp:revision>
  <dcterms:created xsi:type="dcterms:W3CDTF">2020-06-08T07:26:00Z</dcterms:created>
  <dcterms:modified xsi:type="dcterms:W3CDTF">2020-07-17T02:04:00Z</dcterms:modified>
</cp:coreProperties>
</file>