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36" w:rsidRDefault="00F71D36" w:rsidP="00F7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F71D36" w:rsidRDefault="00583230" w:rsidP="00F7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книгообеспечению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на 2022-2023</w:t>
      </w:r>
      <w:r w:rsidR="00F71D3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71D36" w:rsidRDefault="00F71D36" w:rsidP="00F71D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Управлении образования администрации Северо-Енисейского района ведется отлаженная систематическая работа по обеспечению общеобразовательных школ района</w:t>
      </w:r>
      <w:r w:rsidR="00583230">
        <w:rPr>
          <w:rFonts w:ascii="Times New Roman" w:hAnsi="Times New Roman" w:cs="Times New Roman"/>
          <w:sz w:val="28"/>
          <w:szCs w:val="28"/>
        </w:rPr>
        <w:t xml:space="preserve"> бесплатной учебной литературой на каждый учебный год.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Учебная литература приобретается</w:t>
      </w:r>
      <w:r w:rsidR="00C95BEC">
        <w:rPr>
          <w:rFonts w:ascii="Times New Roman" w:hAnsi="Times New Roman" w:cs="Times New Roman"/>
          <w:sz w:val="28"/>
          <w:szCs w:val="28"/>
        </w:rPr>
        <w:t xml:space="preserve"> централизованно</w:t>
      </w:r>
      <w:r>
        <w:rPr>
          <w:rFonts w:ascii="Times New Roman" w:hAnsi="Times New Roman" w:cs="Times New Roman"/>
          <w:sz w:val="28"/>
          <w:szCs w:val="28"/>
        </w:rPr>
        <w:t xml:space="preserve"> за счет субвенции на предоставление начального общего, основного общего и среднего общего образования.         </w:t>
      </w:r>
    </w:p>
    <w:p w:rsidR="00F71D36" w:rsidRDefault="00BB0888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71D36">
        <w:rPr>
          <w:rFonts w:ascii="Times New Roman" w:hAnsi="Times New Roman" w:cs="Times New Roman"/>
          <w:sz w:val="28"/>
          <w:szCs w:val="28"/>
        </w:rPr>
        <w:t>На приобретение художественной литературы субвенция не выделяется.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приобретение учебной лит</w:t>
      </w:r>
      <w:r w:rsidR="009E6677">
        <w:rPr>
          <w:rFonts w:ascii="Times New Roman" w:hAnsi="Times New Roman" w:cs="Times New Roman"/>
          <w:sz w:val="28"/>
          <w:szCs w:val="28"/>
        </w:rPr>
        <w:t>ературы на 2022-2023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для </w:t>
      </w:r>
      <w:r w:rsidR="000A506B">
        <w:rPr>
          <w:rFonts w:ascii="Times New Roman" w:hAnsi="Times New Roman" w:cs="Times New Roman"/>
          <w:sz w:val="28"/>
          <w:szCs w:val="28"/>
        </w:rPr>
        <w:t xml:space="preserve">школ </w:t>
      </w:r>
      <w:r>
        <w:rPr>
          <w:rFonts w:ascii="Times New Roman" w:hAnsi="Times New Roman" w:cs="Times New Roman"/>
          <w:sz w:val="28"/>
          <w:szCs w:val="28"/>
        </w:rPr>
        <w:t xml:space="preserve">Северо-Енисейского района выделена сумма в размере </w:t>
      </w:r>
      <w:r w:rsidR="009E6677">
        <w:rPr>
          <w:rFonts w:ascii="Times New Roman" w:hAnsi="Times New Roman" w:cs="Times New Roman"/>
          <w:b/>
          <w:sz w:val="28"/>
          <w:szCs w:val="28"/>
        </w:rPr>
        <w:t>2 079.70</w:t>
      </w:r>
      <w:r>
        <w:rPr>
          <w:rFonts w:ascii="Times New Roman" w:hAnsi="Times New Roman" w:cs="Times New Roman"/>
          <w:b/>
          <w:sz w:val="28"/>
          <w:szCs w:val="28"/>
        </w:rPr>
        <w:t xml:space="preserve"> руб.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По общеобразовательным школам распределение денежных средств с учетом количества обучающихся следующее:</w:t>
      </w:r>
    </w:p>
    <w:p w:rsidR="00F71D36" w:rsidRDefault="00236D2F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«С</w:t>
      </w:r>
      <w:r w:rsidR="00504071">
        <w:rPr>
          <w:rFonts w:ascii="Times New Roman" w:hAnsi="Times New Roman" w:cs="Times New Roman"/>
          <w:sz w:val="28"/>
          <w:szCs w:val="28"/>
        </w:rPr>
        <w:t>еверо-Енисейская средняя школа №</w:t>
      </w:r>
      <w:r>
        <w:rPr>
          <w:rFonts w:ascii="Times New Roman" w:hAnsi="Times New Roman" w:cs="Times New Roman"/>
          <w:sz w:val="28"/>
          <w:szCs w:val="28"/>
        </w:rPr>
        <w:t>1</w:t>
      </w:r>
      <w:r w:rsidR="00504071">
        <w:rPr>
          <w:rFonts w:ascii="Times New Roman" w:hAnsi="Times New Roman" w:cs="Times New Roman"/>
          <w:sz w:val="28"/>
          <w:szCs w:val="28"/>
        </w:rPr>
        <w:t xml:space="preserve"> им. Е С. Белинского</w:t>
      </w:r>
      <w:r>
        <w:rPr>
          <w:rFonts w:ascii="Times New Roman" w:hAnsi="Times New Roman" w:cs="Times New Roman"/>
          <w:sz w:val="28"/>
          <w:szCs w:val="28"/>
        </w:rPr>
        <w:t>» - 815 621.81 руб</w:t>
      </w:r>
      <w:r w:rsidR="00F71D36">
        <w:rPr>
          <w:rFonts w:ascii="Times New Roman" w:hAnsi="Times New Roman" w:cs="Times New Roman"/>
          <w:sz w:val="28"/>
          <w:szCs w:val="28"/>
        </w:rPr>
        <w:t>.</w:t>
      </w:r>
      <w:r w:rsidR="00504071"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36D9">
        <w:rPr>
          <w:rFonts w:ascii="Times New Roman" w:hAnsi="Times New Roman" w:cs="Times New Roman"/>
          <w:sz w:val="28"/>
          <w:szCs w:val="28"/>
        </w:rPr>
        <w:t xml:space="preserve"> МБОУ «Северо-Енисейская средняя школа №</w:t>
      </w:r>
      <w:r w:rsidR="00FA2C3E">
        <w:rPr>
          <w:rFonts w:ascii="Times New Roman" w:hAnsi="Times New Roman" w:cs="Times New Roman"/>
          <w:sz w:val="28"/>
          <w:szCs w:val="28"/>
        </w:rPr>
        <w:t>2» - 668 093.64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3A25"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981712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</w:t>
      </w:r>
      <w:r w:rsidR="005572FD">
        <w:rPr>
          <w:rFonts w:ascii="Times New Roman" w:hAnsi="Times New Roman" w:cs="Times New Roman"/>
          <w:sz w:val="28"/>
          <w:szCs w:val="28"/>
        </w:rPr>
        <w:t>3» - 2</w:t>
      </w:r>
      <w:r w:rsidR="00F71D36">
        <w:rPr>
          <w:rFonts w:ascii="Times New Roman" w:hAnsi="Times New Roman" w:cs="Times New Roman"/>
          <w:sz w:val="28"/>
          <w:szCs w:val="28"/>
        </w:rPr>
        <w:t>7</w:t>
      </w:r>
      <w:r w:rsidR="005572FD">
        <w:rPr>
          <w:rFonts w:ascii="Times New Roman" w:hAnsi="Times New Roman" w:cs="Times New Roman"/>
          <w:sz w:val="28"/>
          <w:szCs w:val="28"/>
        </w:rPr>
        <w:t>5 203.97 руб</w:t>
      </w:r>
      <w:r w:rsidR="00F7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D9484E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Новокаламинская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</w:t>
      </w:r>
      <w:r w:rsidR="00A10C5A">
        <w:rPr>
          <w:rFonts w:ascii="Times New Roman" w:hAnsi="Times New Roman" w:cs="Times New Roman"/>
          <w:sz w:val="28"/>
          <w:szCs w:val="28"/>
        </w:rPr>
        <w:t>6» - 104 22</w:t>
      </w:r>
      <w:r w:rsidR="00F71D36">
        <w:rPr>
          <w:rFonts w:ascii="Times New Roman" w:hAnsi="Times New Roman" w:cs="Times New Roman"/>
          <w:sz w:val="28"/>
          <w:szCs w:val="28"/>
        </w:rPr>
        <w:t>5.</w:t>
      </w:r>
      <w:r w:rsidR="00A10C5A">
        <w:rPr>
          <w:rFonts w:ascii="Times New Roman" w:hAnsi="Times New Roman" w:cs="Times New Roman"/>
          <w:sz w:val="28"/>
          <w:szCs w:val="28"/>
        </w:rPr>
        <w:t>66 руб</w:t>
      </w:r>
      <w:r w:rsidR="00F71D36">
        <w:rPr>
          <w:rFonts w:ascii="Times New Roman" w:hAnsi="Times New Roman" w:cs="Times New Roman"/>
          <w:sz w:val="28"/>
          <w:szCs w:val="28"/>
        </w:rPr>
        <w:t>.</w:t>
      </w:r>
      <w:r w:rsidR="00762DA5"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762DA5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Вангашская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</w:t>
      </w:r>
      <w:r w:rsidR="00A10C5A">
        <w:rPr>
          <w:rFonts w:ascii="Times New Roman" w:hAnsi="Times New Roman" w:cs="Times New Roman"/>
          <w:sz w:val="28"/>
          <w:szCs w:val="28"/>
        </w:rPr>
        <w:t xml:space="preserve"> №8» - 54 715.08 руб</w:t>
      </w:r>
      <w:r w:rsidR="00F7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762DA5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</w:t>
      </w:r>
      <w:r w:rsidR="004123AA">
        <w:rPr>
          <w:rFonts w:ascii="Times New Roman" w:hAnsi="Times New Roman" w:cs="Times New Roman"/>
          <w:sz w:val="28"/>
          <w:szCs w:val="28"/>
        </w:rPr>
        <w:t>5» - 67 </w:t>
      </w:r>
      <w:r w:rsidR="00F71D36">
        <w:rPr>
          <w:rFonts w:ascii="Times New Roman" w:hAnsi="Times New Roman" w:cs="Times New Roman"/>
          <w:sz w:val="28"/>
          <w:szCs w:val="28"/>
        </w:rPr>
        <w:t>9</w:t>
      </w:r>
      <w:r w:rsidR="004123AA">
        <w:rPr>
          <w:rFonts w:ascii="Times New Roman" w:hAnsi="Times New Roman" w:cs="Times New Roman"/>
          <w:sz w:val="28"/>
          <w:szCs w:val="28"/>
        </w:rPr>
        <w:t>06.06 руб</w:t>
      </w:r>
      <w:r w:rsidR="00F71D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71D36" w:rsidRDefault="00762DA5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Вельминская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школа №</w:t>
      </w:r>
      <w:r w:rsidR="00E35110">
        <w:rPr>
          <w:rFonts w:ascii="Times New Roman" w:hAnsi="Times New Roman" w:cs="Times New Roman"/>
          <w:sz w:val="28"/>
          <w:szCs w:val="28"/>
        </w:rPr>
        <w:t>9» - 33 471.65</w:t>
      </w:r>
      <w:r w:rsidR="00F71D36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Заказ учебной литературы осуществляется согласно действующему федеральному перечню ФП, который утвержден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России от 28.12.2018 г. № 345 «Об утверждении федерального перечня учебников, рекомендуемых к использованию при реализации имеющих государственную аккредитацию программ начального общего, основного общего, среднего общего образования» (с внесенными изменениями, Приказ Министерства Просвещения Российской Федерации от 18 мая 2020 г. № 249).</w:t>
      </w:r>
    </w:p>
    <w:p w:rsidR="00F71D36" w:rsidRDefault="009E6677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F71D36">
        <w:rPr>
          <w:rFonts w:ascii="Times New Roman" w:hAnsi="Times New Roman" w:cs="Times New Roman"/>
          <w:sz w:val="28"/>
          <w:szCs w:val="28"/>
        </w:rPr>
        <w:t>Обеспечение учебниками и учебными пособиями происходит в четко установленных пределах Законом об образовании (Закон РФ от 29.12.2012 г. № 373 ФЗ «Об образовании в Российской Федерации».</w:t>
      </w:r>
      <w:proofErr w:type="gramEnd"/>
      <w:r w:rsidR="00F71D36">
        <w:rPr>
          <w:rFonts w:ascii="Times New Roman" w:hAnsi="Times New Roman" w:cs="Times New Roman"/>
          <w:sz w:val="28"/>
          <w:szCs w:val="28"/>
        </w:rPr>
        <w:t xml:space="preserve"> Это статьи 8, 18, 28, 35, 47, 79, 108. 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Общеобразовательная организация, то есть школа, самостоятельно определяет выбор учебников и учебных пособий для реализации образовательной программы (п. 9, ч. 3, ст. 28 Закона).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За</w:t>
      </w:r>
      <w:r w:rsidR="009E6677">
        <w:rPr>
          <w:rFonts w:ascii="Times New Roman" w:hAnsi="Times New Roman" w:cs="Times New Roman"/>
          <w:sz w:val="28"/>
          <w:szCs w:val="28"/>
        </w:rPr>
        <w:t>казы учебной литературы  на 2022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E66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учебный год общеобразовательные организации формировали в соответствии с реализуемой образовательной программой, в пределах, предназначенных  для этого средств субвенции, исходя из потребности,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УМК, с учетом имеющихся фондов и физического износа учебников.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Закупка учебной литературы для общеобразовательных школ муниципалитета осуществляется централизовано через заключение прямых контрактов с издательствами в соответствии со статьей 93, ч.1, п. 5 Закона № 44-ФЗ «О контрактной системе в сфере закупок товаров, работ, услуг для обеспечения государственных и муниципальных нужд».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</w:t>
      </w:r>
      <w:r w:rsidR="00A9459E">
        <w:rPr>
          <w:rFonts w:ascii="Times New Roman" w:hAnsi="Times New Roman" w:cs="Times New Roman"/>
          <w:sz w:val="28"/>
          <w:szCs w:val="28"/>
        </w:rPr>
        <w:t>аказ учебной литературы  на 2022-2023 учебный год</w:t>
      </w:r>
      <w:r>
        <w:rPr>
          <w:rFonts w:ascii="Times New Roman" w:hAnsi="Times New Roman" w:cs="Times New Roman"/>
          <w:sz w:val="28"/>
          <w:szCs w:val="28"/>
        </w:rPr>
        <w:t xml:space="preserve"> составил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9E6677">
        <w:rPr>
          <w:rFonts w:ascii="Times New Roman" w:hAnsi="Times New Roman" w:cs="Times New Roman"/>
          <w:b/>
          <w:sz w:val="28"/>
          <w:szCs w:val="28"/>
        </w:rPr>
        <w:t>386</w:t>
      </w:r>
      <w:r>
        <w:rPr>
          <w:rFonts w:ascii="Times New Roman" w:hAnsi="Times New Roman" w:cs="Times New Roman"/>
          <w:sz w:val="28"/>
          <w:szCs w:val="28"/>
        </w:rPr>
        <w:t xml:space="preserve"> экземпляров на сумму  </w:t>
      </w:r>
      <w:r w:rsidR="009E6677">
        <w:rPr>
          <w:rFonts w:ascii="Times New Roman" w:hAnsi="Times New Roman" w:cs="Times New Roman"/>
          <w:b/>
          <w:sz w:val="28"/>
          <w:szCs w:val="28"/>
        </w:rPr>
        <w:t>2 074. 260 руб. 65</w:t>
      </w:r>
      <w:r>
        <w:rPr>
          <w:rFonts w:ascii="Times New Roman" w:hAnsi="Times New Roman" w:cs="Times New Roman"/>
          <w:b/>
          <w:sz w:val="28"/>
          <w:szCs w:val="28"/>
        </w:rPr>
        <w:t xml:space="preserve"> коп.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Контракты на поставку учебной литературы для общеобразовательных школ района были заключены со следующими издательствами: 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АО «Издательство Просвещение»; 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ООО «Русское слово. Учебник».</w:t>
      </w:r>
    </w:p>
    <w:p w:rsidR="001F5134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Согласно срокам, прописанным </w:t>
      </w:r>
      <w:r w:rsidR="00FB5134">
        <w:rPr>
          <w:rFonts w:ascii="Times New Roman" w:hAnsi="Times New Roman" w:cs="Times New Roman"/>
          <w:sz w:val="28"/>
          <w:szCs w:val="28"/>
        </w:rPr>
        <w:t>в заключенных контрактах, учебная  литература</w:t>
      </w:r>
      <w:r>
        <w:rPr>
          <w:rFonts w:ascii="Times New Roman" w:hAnsi="Times New Roman" w:cs="Times New Roman"/>
          <w:sz w:val="28"/>
          <w:szCs w:val="28"/>
        </w:rPr>
        <w:t xml:space="preserve">  д</w:t>
      </w:r>
      <w:r w:rsidR="00FB5134">
        <w:rPr>
          <w:rFonts w:ascii="Times New Roman" w:hAnsi="Times New Roman" w:cs="Times New Roman"/>
          <w:sz w:val="28"/>
          <w:szCs w:val="28"/>
        </w:rPr>
        <w:t xml:space="preserve">ля всех общеобразовательных школ района должна </w:t>
      </w:r>
      <w:r w:rsidR="001F5134">
        <w:rPr>
          <w:rFonts w:ascii="Times New Roman" w:hAnsi="Times New Roman" w:cs="Times New Roman"/>
          <w:sz w:val="28"/>
          <w:szCs w:val="28"/>
        </w:rPr>
        <w:t xml:space="preserve"> поступить в </w:t>
      </w:r>
      <w:r>
        <w:rPr>
          <w:rFonts w:ascii="Times New Roman" w:hAnsi="Times New Roman" w:cs="Times New Roman"/>
          <w:sz w:val="28"/>
          <w:szCs w:val="28"/>
        </w:rPr>
        <w:t>Управление образования администр</w:t>
      </w:r>
      <w:r w:rsidR="001F5134">
        <w:rPr>
          <w:rFonts w:ascii="Times New Roman" w:hAnsi="Times New Roman" w:cs="Times New Roman"/>
          <w:sz w:val="28"/>
          <w:szCs w:val="28"/>
        </w:rPr>
        <w:t>ации Северо-Енисейского района до 25 августа 2022 года.</w:t>
      </w:r>
    </w:p>
    <w:p w:rsidR="00F71D36" w:rsidRDefault="001F5134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 1 сентября 2022</w:t>
      </w:r>
      <w:r w:rsidR="00F71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учебная литература  должна быть  распределена и доставлена </w:t>
      </w:r>
      <w:r w:rsidR="00F71D36">
        <w:rPr>
          <w:rFonts w:ascii="Times New Roman" w:hAnsi="Times New Roman" w:cs="Times New Roman"/>
          <w:sz w:val="28"/>
          <w:szCs w:val="28"/>
        </w:rPr>
        <w:t xml:space="preserve">  в школы. 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уровне муниципалитета и края функционирует также обменный фонд, который предоставляет возможность пользоваться недостающими  учебниками в той или иной школе.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1-11 классов  бесплатно предоставляются в пользование, а не использование,  на возвратной основе учебники и учебные пособия  из фондов школьных библиотек.</w:t>
      </w:r>
    </w:p>
    <w:p w:rsidR="00F71D36" w:rsidRDefault="00D01640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Особенностью заказа учебной литературы на 2022-2023 учебный год является введение с 1 сентября 2022 г. в 1-5 классах обновленных ФГОС НОО, ООО. Учебники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в действующий Федеральный перечень учебников не внесены, так как находятся на экспертизе. Поэтому школы сформировали заказы недостающ</w:t>
      </w:r>
      <w:r w:rsidR="00E434BB">
        <w:rPr>
          <w:rFonts w:ascii="Times New Roman" w:hAnsi="Times New Roman" w:cs="Times New Roman"/>
          <w:sz w:val="28"/>
          <w:szCs w:val="28"/>
        </w:rPr>
        <w:t>ей литературы и дополнительной литературы по формированию функциональной грамотности.</w:t>
      </w: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71D36" w:rsidRDefault="00F71D36" w:rsidP="00F71D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71D36" w:rsidRDefault="00F71D36" w:rsidP="00F71D36"/>
    <w:p w:rsidR="00AE43D5" w:rsidRPr="00A0657F" w:rsidRDefault="00AE43D5">
      <w:pPr>
        <w:rPr>
          <w:rFonts w:ascii="Times New Roman" w:hAnsi="Times New Roman" w:cs="Times New Roman"/>
          <w:sz w:val="28"/>
          <w:szCs w:val="28"/>
        </w:rPr>
      </w:pPr>
    </w:p>
    <w:sectPr w:rsidR="00AE43D5" w:rsidRPr="00A0657F" w:rsidSect="00264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1D36"/>
    <w:rsid w:val="000A506B"/>
    <w:rsid w:val="00133651"/>
    <w:rsid w:val="001F5134"/>
    <w:rsid w:val="00236D2F"/>
    <w:rsid w:val="00264E65"/>
    <w:rsid w:val="004123AA"/>
    <w:rsid w:val="00504071"/>
    <w:rsid w:val="005572FD"/>
    <w:rsid w:val="00583230"/>
    <w:rsid w:val="00673A25"/>
    <w:rsid w:val="00750C7B"/>
    <w:rsid w:val="00762DA5"/>
    <w:rsid w:val="008836D9"/>
    <w:rsid w:val="00981712"/>
    <w:rsid w:val="009E6677"/>
    <w:rsid w:val="00A0657F"/>
    <w:rsid w:val="00A10C5A"/>
    <w:rsid w:val="00A9459E"/>
    <w:rsid w:val="00AE43D5"/>
    <w:rsid w:val="00BB0888"/>
    <w:rsid w:val="00C95BEC"/>
    <w:rsid w:val="00D01640"/>
    <w:rsid w:val="00D21F7E"/>
    <w:rsid w:val="00D9484E"/>
    <w:rsid w:val="00E35110"/>
    <w:rsid w:val="00E434BB"/>
    <w:rsid w:val="00F71D36"/>
    <w:rsid w:val="00FA2C3E"/>
    <w:rsid w:val="00FB5134"/>
    <w:rsid w:val="00FE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1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RYO-1-3</dc:creator>
  <cp:keywords/>
  <dc:description/>
  <cp:lastModifiedBy>RYO-1-3</cp:lastModifiedBy>
  <cp:revision>26</cp:revision>
  <dcterms:created xsi:type="dcterms:W3CDTF">2022-04-08T08:51:00Z</dcterms:created>
  <dcterms:modified xsi:type="dcterms:W3CDTF">2022-05-23T03:05:00Z</dcterms:modified>
</cp:coreProperties>
</file>